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02" w:rsidRPr="00C9441F" w:rsidRDefault="00AF6E02" w:rsidP="00C9441F">
      <w:pPr>
        <w:ind w:right="-114" w:firstLine="851"/>
        <w:jc w:val="center"/>
        <w:rPr>
          <w:b/>
          <w:sz w:val="26"/>
          <w:szCs w:val="26"/>
          <w:lang w:val="uk-UA"/>
        </w:rPr>
      </w:pPr>
      <w:r w:rsidRPr="00C9441F">
        <w:rPr>
          <w:b/>
          <w:sz w:val="26"/>
          <w:szCs w:val="26"/>
          <w:lang w:val="uk-UA"/>
        </w:rPr>
        <w:t>АНАЛІЗ ВПЛИВУ РЕГУЛЯТОРНОГО АКТА</w:t>
      </w:r>
    </w:p>
    <w:p w:rsidR="00AF6E02" w:rsidRPr="00C9441F" w:rsidRDefault="00AF6E02" w:rsidP="00C9441F">
      <w:pPr>
        <w:ind w:left="-57" w:right="-114" w:firstLine="851"/>
        <w:jc w:val="center"/>
        <w:rPr>
          <w:b/>
          <w:sz w:val="26"/>
          <w:szCs w:val="26"/>
          <w:lang w:val="uk-UA"/>
        </w:rPr>
      </w:pPr>
      <w:r w:rsidRPr="00C9441F">
        <w:rPr>
          <w:b/>
          <w:sz w:val="26"/>
          <w:szCs w:val="26"/>
          <w:lang w:val="uk-UA"/>
        </w:rPr>
        <w:t xml:space="preserve">проекту рішення «Про </w:t>
      </w:r>
      <w:r w:rsidR="00C71E57">
        <w:rPr>
          <w:b/>
          <w:sz w:val="26"/>
          <w:szCs w:val="26"/>
          <w:lang w:val="uk-UA"/>
        </w:rPr>
        <w:t>заборону</w:t>
      </w:r>
      <w:r w:rsidRPr="00C9441F">
        <w:rPr>
          <w:b/>
          <w:sz w:val="26"/>
          <w:szCs w:val="26"/>
          <w:lang w:val="uk-UA"/>
        </w:rPr>
        <w:t xml:space="preserve"> продажу пива (крім безалкогольного), алкогольних</w:t>
      </w:r>
      <w:r w:rsidR="00060278" w:rsidRPr="00C9441F">
        <w:rPr>
          <w:b/>
          <w:sz w:val="26"/>
          <w:szCs w:val="26"/>
          <w:lang w:val="uk-UA"/>
        </w:rPr>
        <w:t xml:space="preserve">, слабоалкогольних </w:t>
      </w:r>
      <w:r w:rsidRPr="00C9441F">
        <w:rPr>
          <w:b/>
          <w:sz w:val="26"/>
          <w:szCs w:val="26"/>
          <w:lang w:val="uk-UA"/>
        </w:rPr>
        <w:t xml:space="preserve">напоїв, </w:t>
      </w:r>
      <w:r w:rsidR="00060278" w:rsidRPr="00C9441F">
        <w:rPr>
          <w:b/>
          <w:sz w:val="26"/>
          <w:szCs w:val="26"/>
          <w:lang w:val="uk-UA"/>
        </w:rPr>
        <w:t xml:space="preserve">вин столових </w:t>
      </w:r>
      <w:proofErr w:type="spellStart"/>
      <w:r w:rsidR="00060278" w:rsidRPr="00C9441F">
        <w:rPr>
          <w:b/>
          <w:sz w:val="26"/>
          <w:szCs w:val="26"/>
          <w:lang w:val="uk-UA"/>
        </w:rPr>
        <w:t>суб</w:t>
      </w:r>
      <w:proofErr w:type="spellEnd"/>
      <w:r w:rsidR="00060278" w:rsidRPr="00C9441F">
        <w:rPr>
          <w:b/>
          <w:sz w:val="26"/>
          <w:szCs w:val="26"/>
        </w:rPr>
        <w:t>’</w:t>
      </w:r>
      <w:r w:rsidR="00060278" w:rsidRPr="00C9441F">
        <w:rPr>
          <w:b/>
          <w:sz w:val="26"/>
          <w:szCs w:val="26"/>
          <w:lang w:val="uk-UA"/>
        </w:rPr>
        <w:t>є</w:t>
      </w:r>
      <w:proofErr w:type="spellStart"/>
      <w:r w:rsidR="00060278" w:rsidRPr="00C9441F">
        <w:rPr>
          <w:b/>
          <w:sz w:val="26"/>
          <w:szCs w:val="26"/>
        </w:rPr>
        <w:t>ктами</w:t>
      </w:r>
      <w:proofErr w:type="spellEnd"/>
      <w:r w:rsidR="00060278" w:rsidRPr="00C9441F">
        <w:rPr>
          <w:b/>
          <w:sz w:val="26"/>
          <w:szCs w:val="26"/>
          <w:lang w:val="uk-UA"/>
        </w:rPr>
        <w:t xml:space="preserve"> господарювання (крім закладів ресторанного господарства) у визначений час доби в межах території Покровської селищної ради</w:t>
      </w:r>
      <w:r w:rsidRPr="00C9441F">
        <w:rPr>
          <w:b/>
          <w:sz w:val="26"/>
          <w:szCs w:val="26"/>
          <w:lang w:val="uk-UA"/>
        </w:rPr>
        <w:t>»</w:t>
      </w:r>
    </w:p>
    <w:p w:rsidR="00C54CE6" w:rsidRPr="00B13F9D" w:rsidRDefault="00C54CE6" w:rsidP="00C9441F">
      <w:pPr>
        <w:pStyle w:val="a3"/>
        <w:shd w:val="clear" w:color="auto" w:fill="FFFFFF"/>
        <w:spacing w:before="0" w:beforeAutospacing="0" w:after="0" w:afterAutospacing="0"/>
        <w:ind w:right="-114" w:firstLine="851"/>
        <w:rPr>
          <w:color w:val="3C6F75"/>
          <w:sz w:val="16"/>
          <w:szCs w:val="16"/>
          <w:lang w:val="uk-UA"/>
        </w:rPr>
      </w:pPr>
    </w:p>
    <w:p w:rsidR="000939D4" w:rsidRDefault="001C3370" w:rsidP="00C9441F">
      <w:pPr>
        <w:ind w:right="-114" w:firstLine="851"/>
        <w:jc w:val="both"/>
        <w:rPr>
          <w:sz w:val="26"/>
          <w:szCs w:val="26"/>
          <w:lang w:val="uk-UA"/>
        </w:rPr>
      </w:pPr>
      <w:r w:rsidRPr="001C3370">
        <w:rPr>
          <w:sz w:val="26"/>
          <w:szCs w:val="26"/>
          <w:lang w:val="uk-UA" w:eastAsia="uk-UA"/>
        </w:rPr>
        <w:t xml:space="preserve">Цей </w:t>
      </w:r>
      <w:r w:rsidRPr="000939D4">
        <w:rPr>
          <w:sz w:val="26"/>
          <w:szCs w:val="26"/>
          <w:lang w:val="uk-UA" w:eastAsia="uk-UA"/>
        </w:rPr>
        <w:t xml:space="preserve">аналіз регуляторного впливу розроблений </w:t>
      </w:r>
      <w:r w:rsidR="000939D4">
        <w:rPr>
          <w:sz w:val="26"/>
          <w:szCs w:val="26"/>
          <w:lang w:val="uk-UA" w:eastAsia="uk-UA"/>
        </w:rPr>
        <w:t>к</w:t>
      </w:r>
      <w:r w:rsidR="000939D4" w:rsidRPr="000939D4">
        <w:rPr>
          <w:sz w:val="26"/>
          <w:szCs w:val="26"/>
          <w:lang w:val="uk-UA"/>
        </w:rPr>
        <w:t xml:space="preserve">еруючись пунктом 44-1 частини 1 статті 26 Закону України "Про місцеве самоврядування в Україні", ст. 15-3 Закону України "Про державне регулювання виробництва і обігу спирту етилового, коньячного і плодового, алкогольних напоїв та тютюнових виробів», </w:t>
      </w:r>
      <w:r w:rsidR="000939D4">
        <w:rPr>
          <w:sz w:val="26"/>
          <w:szCs w:val="26"/>
          <w:lang w:val="uk-UA"/>
        </w:rPr>
        <w:t xml:space="preserve">з урахуванням </w:t>
      </w:r>
      <w:r w:rsidR="000939D4" w:rsidRPr="001C3370">
        <w:rPr>
          <w:color w:val="202020"/>
          <w:sz w:val="26"/>
          <w:szCs w:val="26"/>
          <w:lang w:val="uk-UA" w:eastAsia="uk-UA"/>
        </w:rPr>
        <w:t xml:space="preserve">Закону України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</w:t>
      </w:r>
      <w:r w:rsidR="000939D4" w:rsidRPr="001C3370">
        <w:rPr>
          <w:sz w:val="26"/>
          <w:szCs w:val="26"/>
          <w:lang w:val="uk-UA" w:eastAsia="uk-UA"/>
        </w:rPr>
        <w:t>(крім безалкогольного), алкогольних, слабоал</w:t>
      </w:r>
      <w:r w:rsidR="000939D4">
        <w:rPr>
          <w:sz w:val="26"/>
          <w:szCs w:val="26"/>
          <w:lang w:val="uk-UA" w:eastAsia="uk-UA"/>
        </w:rPr>
        <w:t>когольних напоїв, вин столових» від 22.03.2018 року № 2376-</w:t>
      </w:r>
      <w:r w:rsidR="000939D4">
        <w:rPr>
          <w:sz w:val="26"/>
          <w:szCs w:val="26"/>
          <w:lang w:val="en-US" w:eastAsia="uk-UA"/>
        </w:rPr>
        <w:t>VIII</w:t>
      </w:r>
      <w:r w:rsidR="000939D4">
        <w:rPr>
          <w:sz w:val="26"/>
          <w:szCs w:val="26"/>
          <w:lang w:val="uk-UA" w:eastAsia="uk-UA"/>
        </w:rPr>
        <w:t xml:space="preserve">, </w:t>
      </w:r>
      <w:r w:rsidR="000939D4" w:rsidRPr="000939D4">
        <w:rPr>
          <w:sz w:val="26"/>
          <w:szCs w:val="26"/>
          <w:lang w:val="uk-UA"/>
        </w:rPr>
        <w:t xml:space="preserve">враховуючи резолюцію громадських слухань </w:t>
      </w:r>
      <w:r w:rsidR="000939D4">
        <w:rPr>
          <w:sz w:val="26"/>
          <w:szCs w:val="26"/>
          <w:lang w:val="uk-UA"/>
        </w:rPr>
        <w:t>мешканців Покровської об</w:t>
      </w:r>
      <w:r w:rsidR="000939D4" w:rsidRPr="000939D4">
        <w:rPr>
          <w:sz w:val="26"/>
          <w:szCs w:val="26"/>
          <w:lang w:val="uk-UA"/>
        </w:rPr>
        <w:t>’</w:t>
      </w:r>
      <w:r w:rsidR="000939D4">
        <w:rPr>
          <w:sz w:val="26"/>
          <w:szCs w:val="26"/>
          <w:lang w:val="uk-UA"/>
        </w:rPr>
        <w:t xml:space="preserve">єднаної територіальної громади </w:t>
      </w:r>
      <w:r w:rsidR="000939D4" w:rsidRPr="000939D4">
        <w:rPr>
          <w:sz w:val="26"/>
          <w:szCs w:val="26"/>
          <w:lang w:val="uk-UA"/>
        </w:rPr>
        <w:t>від 18.05.2018 року</w:t>
      </w:r>
      <w:r w:rsidR="00E44E15">
        <w:rPr>
          <w:sz w:val="26"/>
          <w:szCs w:val="26"/>
          <w:lang w:val="uk-UA"/>
        </w:rPr>
        <w:t>.</w:t>
      </w:r>
    </w:p>
    <w:p w:rsidR="00E44E15" w:rsidRDefault="00E44E15" w:rsidP="00E44E15">
      <w:pPr>
        <w:ind w:right="-114" w:firstLine="851"/>
        <w:jc w:val="both"/>
        <w:rPr>
          <w:b/>
          <w:sz w:val="26"/>
          <w:szCs w:val="26"/>
          <w:lang w:val="uk-UA" w:eastAsia="uk-UA"/>
        </w:rPr>
      </w:pPr>
      <w:r w:rsidRPr="001C3370">
        <w:rPr>
          <w:sz w:val="26"/>
          <w:szCs w:val="26"/>
          <w:lang w:val="uk-UA" w:eastAsia="uk-UA"/>
        </w:rPr>
        <w:t xml:space="preserve">Проект рішення </w:t>
      </w:r>
      <w:r w:rsidRPr="00C9441F">
        <w:rPr>
          <w:sz w:val="26"/>
          <w:szCs w:val="26"/>
          <w:lang w:val="uk-UA" w:eastAsia="uk-UA"/>
        </w:rPr>
        <w:t xml:space="preserve">Покровської селищної </w:t>
      </w:r>
      <w:r w:rsidRPr="001C3370">
        <w:rPr>
          <w:sz w:val="26"/>
          <w:szCs w:val="26"/>
          <w:lang w:val="uk-UA" w:eastAsia="uk-UA"/>
        </w:rPr>
        <w:t xml:space="preserve">ради </w:t>
      </w:r>
      <w:r w:rsidRPr="00C9441F">
        <w:rPr>
          <w:sz w:val="26"/>
          <w:szCs w:val="26"/>
          <w:lang w:val="uk-UA"/>
        </w:rPr>
        <w:t>«Про заборон</w:t>
      </w:r>
      <w:r>
        <w:rPr>
          <w:sz w:val="26"/>
          <w:szCs w:val="26"/>
          <w:lang w:val="uk-UA"/>
        </w:rPr>
        <w:t>у</w:t>
      </w:r>
      <w:r w:rsidRPr="00C9441F">
        <w:rPr>
          <w:sz w:val="26"/>
          <w:szCs w:val="26"/>
          <w:lang w:val="uk-UA"/>
        </w:rPr>
        <w:t xml:space="preserve"> продажу пива (крім безалкогольного), алкогольних, слабоалкогольних напоїв, вин столових </w:t>
      </w:r>
      <w:proofErr w:type="spellStart"/>
      <w:r w:rsidRPr="00C9441F">
        <w:rPr>
          <w:sz w:val="26"/>
          <w:szCs w:val="26"/>
          <w:lang w:val="uk-UA"/>
        </w:rPr>
        <w:t>суб</w:t>
      </w:r>
      <w:proofErr w:type="spellEnd"/>
      <w:r w:rsidRPr="00C9441F">
        <w:rPr>
          <w:sz w:val="26"/>
          <w:szCs w:val="26"/>
        </w:rPr>
        <w:t>’</w:t>
      </w:r>
      <w:r w:rsidRPr="00C9441F">
        <w:rPr>
          <w:sz w:val="26"/>
          <w:szCs w:val="26"/>
          <w:lang w:val="uk-UA"/>
        </w:rPr>
        <w:t>є</w:t>
      </w:r>
      <w:proofErr w:type="spellStart"/>
      <w:r w:rsidRPr="00C9441F">
        <w:rPr>
          <w:sz w:val="26"/>
          <w:szCs w:val="26"/>
        </w:rPr>
        <w:t>ктами</w:t>
      </w:r>
      <w:proofErr w:type="spellEnd"/>
      <w:r w:rsidRPr="00C9441F">
        <w:rPr>
          <w:sz w:val="26"/>
          <w:szCs w:val="26"/>
          <w:lang w:val="uk-UA"/>
        </w:rPr>
        <w:t xml:space="preserve"> господарювання (крім закладів ресторанного господарства) у визначений час доби в межах території Покровської селищної ради»</w:t>
      </w:r>
      <w:r>
        <w:rPr>
          <w:sz w:val="26"/>
          <w:szCs w:val="26"/>
          <w:lang w:val="uk-UA"/>
        </w:rPr>
        <w:t xml:space="preserve"> (далі Проект рішення)</w:t>
      </w:r>
      <w:r w:rsidRPr="001C3370">
        <w:rPr>
          <w:sz w:val="26"/>
          <w:szCs w:val="26"/>
          <w:lang w:val="uk-UA" w:eastAsia="uk-UA"/>
        </w:rPr>
        <w:t>, розроблений у відповідності до вимог вищевказаних нормативно-правових актів.</w:t>
      </w:r>
      <w:r w:rsidRPr="001C3370">
        <w:rPr>
          <w:b/>
          <w:sz w:val="26"/>
          <w:szCs w:val="26"/>
          <w:lang w:val="uk-UA" w:eastAsia="uk-UA"/>
        </w:rPr>
        <w:t xml:space="preserve"> </w:t>
      </w:r>
    </w:p>
    <w:p w:rsidR="001C3370" w:rsidRPr="001C3370" w:rsidRDefault="001C3370" w:rsidP="00C9441F">
      <w:pPr>
        <w:shd w:val="clear" w:color="auto" w:fill="FFFFFF"/>
        <w:ind w:right="-114" w:firstLine="708"/>
        <w:jc w:val="both"/>
        <w:rPr>
          <w:sz w:val="26"/>
          <w:szCs w:val="26"/>
          <w:lang w:val="uk-UA" w:eastAsia="uk-UA"/>
        </w:rPr>
      </w:pPr>
      <w:r w:rsidRPr="001C3370">
        <w:rPr>
          <w:sz w:val="26"/>
          <w:szCs w:val="26"/>
          <w:u w:val="single"/>
          <w:lang w:val="uk-UA" w:eastAsia="uk-UA"/>
        </w:rPr>
        <w:t>Регуляторний орган</w:t>
      </w:r>
      <w:r w:rsidRPr="001C3370">
        <w:rPr>
          <w:sz w:val="26"/>
          <w:szCs w:val="26"/>
          <w:lang w:val="uk-UA" w:eastAsia="uk-UA"/>
        </w:rPr>
        <w:t xml:space="preserve">: виконавчий комітет </w:t>
      </w:r>
      <w:r w:rsidRPr="00C9441F">
        <w:rPr>
          <w:sz w:val="26"/>
          <w:szCs w:val="26"/>
          <w:lang w:val="uk-UA" w:eastAsia="uk-UA"/>
        </w:rPr>
        <w:t>Покровської селищної</w:t>
      </w:r>
      <w:r w:rsidRPr="001C3370">
        <w:rPr>
          <w:sz w:val="26"/>
          <w:szCs w:val="26"/>
          <w:lang w:val="uk-UA" w:eastAsia="uk-UA"/>
        </w:rPr>
        <w:t xml:space="preserve"> ради.</w:t>
      </w:r>
    </w:p>
    <w:p w:rsidR="001C3370" w:rsidRPr="001C3370" w:rsidRDefault="001C3370" w:rsidP="00C9441F">
      <w:pPr>
        <w:shd w:val="clear" w:color="auto" w:fill="FFFFFF"/>
        <w:ind w:right="-114" w:firstLine="709"/>
        <w:jc w:val="both"/>
        <w:rPr>
          <w:sz w:val="26"/>
          <w:szCs w:val="26"/>
          <w:lang w:val="uk-UA" w:eastAsia="uk-UA"/>
        </w:rPr>
      </w:pPr>
      <w:r w:rsidRPr="001C3370">
        <w:rPr>
          <w:sz w:val="26"/>
          <w:szCs w:val="26"/>
          <w:u w:val="single"/>
          <w:lang w:val="uk-UA" w:eastAsia="uk-UA"/>
        </w:rPr>
        <w:t>Розробник аналізу регуляторного впливу</w:t>
      </w:r>
      <w:r w:rsidRPr="001C3370">
        <w:rPr>
          <w:sz w:val="26"/>
          <w:szCs w:val="26"/>
          <w:lang w:val="uk-UA" w:eastAsia="uk-UA"/>
        </w:rPr>
        <w:t xml:space="preserve"> – відділ </w:t>
      </w:r>
      <w:r w:rsidRPr="00C9441F">
        <w:rPr>
          <w:sz w:val="26"/>
          <w:szCs w:val="26"/>
          <w:lang w:val="uk-UA" w:eastAsia="uk-UA"/>
        </w:rPr>
        <w:t xml:space="preserve">правового забезпечення та інформаційних технологій </w:t>
      </w:r>
      <w:r w:rsidRPr="001C3370">
        <w:rPr>
          <w:sz w:val="26"/>
          <w:szCs w:val="26"/>
          <w:lang w:val="uk-UA" w:eastAsia="uk-UA"/>
        </w:rPr>
        <w:t xml:space="preserve">виконавчого комітету </w:t>
      </w:r>
      <w:r w:rsidRPr="00C9441F">
        <w:rPr>
          <w:sz w:val="26"/>
          <w:szCs w:val="26"/>
          <w:lang w:val="uk-UA" w:eastAsia="uk-UA"/>
        </w:rPr>
        <w:t>Покров</w:t>
      </w:r>
      <w:r w:rsidRPr="001C3370">
        <w:rPr>
          <w:sz w:val="26"/>
          <w:szCs w:val="26"/>
          <w:lang w:val="uk-UA" w:eastAsia="uk-UA"/>
        </w:rPr>
        <w:t xml:space="preserve">ської </w:t>
      </w:r>
      <w:r w:rsidRPr="00C9441F">
        <w:rPr>
          <w:sz w:val="26"/>
          <w:szCs w:val="26"/>
          <w:lang w:val="uk-UA" w:eastAsia="uk-UA"/>
        </w:rPr>
        <w:t>селищн</w:t>
      </w:r>
      <w:r w:rsidRPr="001C3370">
        <w:rPr>
          <w:sz w:val="26"/>
          <w:szCs w:val="26"/>
          <w:lang w:val="uk-UA" w:eastAsia="uk-UA"/>
        </w:rPr>
        <w:t>ої ради.</w:t>
      </w:r>
    </w:p>
    <w:p w:rsidR="001C3370" w:rsidRPr="001C3370" w:rsidRDefault="001C3370" w:rsidP="00C9441F">
      <w:pPr>
        <w:shd w:val="clear" w:color="auto" w:fill="FFFFFF"/>
        <w:ind w:right="-114" w:firstLine="709"/>
        <w:jc w:val="both"/>
        <w:rPr>
          <w:sz w:val="26"/>
          <w:szCs w:val="26"/>
          <w:lang w:val="uk-UA" w:eastAsia="uk-UA"/>
        </w:rPr>
      </w:pPr>
      <w:r w:rsidRPr="001C3370">
        <w:rPr>
          <w:sz w:val="26"/>
          <w:szCs w:val="26"/>
          <w:u w:val="single"/>
          <w:lang w:val="uk-UA" w:eastAsia="uk-UA"/>
        </w:rPr>
        <w:t>Відповідальна особа</w:t>
      </w:r>
      <w:r w:rsidRPr="001C3370">
        <w:rPr>
          <w:sz w:val="26"/>
          <w:szCs w:val="26"/>
          <w:lang w:val="uk-UA" w:eastAsia="uk-UA"/>
        </w:rPr>
        <w:t xml:space="preserve">: </w:t>
      </w:r>
      <w:proofErr w:type="spellStart"/>
      <w:r w:rsidRPr="00C9441F">
        <w:rPr>
          <w:sz w:val="26"/>
          <w:szCs w:val="26"/>
          <w:lang w:val="uk-UA" w:eastAsia="uk-UA"/>
        </w:rPr>
        <w:t>Чичикало</w:t>
      </w:r>
      <w:proofErr w:type="spellEnd"/>
      <w:r w:rsidRPr="00C9441F">
        <w:rPr>
          <w:sz w:val="26"/>
          <w:szCs w:val="26"/>
          <w:lang w:val="uk-UA" w:eastAsia="uk-UA"/>
        </w:rPr>
        <w:t xml:space="preserve"> О.О.</w:t>
      </w:r>
      <w:r w:rsidRPr="001C3370">
        <w:rPr>
          <w:sz w:val="26"/>
          <w:szCs w:val="26"/>
          <w:lang w:val="uk-UA" w:eastAsia="uk-UA"/>
        </w:rPr>
        <w:t xml:space="preserve"> – </w:t>
      </w:r>
      <w:r w:rsidRPr="00C9441F">
        <w:rPr>
          <w:sz w:val="26"/>
          <w:szCs w:val="26"/>
          <w:lang w:val="uk-UA" w:eastAsia="uk-UA"/>
        </w:rPr>
        <w:t xml:space="preserve">спеціаліст І категорії відділу правового забезпечення та інформаційних технологій </w:t>
      </w:r>
      <w:r w:rsidRPr="001C3370">
        <w:rPr>
          <w:sz w:val="26"/>
          <w:szCs w:val="26"/>
          <w:lang w:val="uk-UA" w:eastAsia="uk-UA"/>
        </w:rPr>
        <w:t xml:space="preserve"> виконавчого комітету </w:t>
      </w:r>
      <w:r w:rsidRPr="00C9441F">
        <w:rPr>
          <w:sz w:val="26"/>
          <w:szCs w:val="26"/>
          <w:lang w:val="uk-UA" w:eastAsia="uk-UA"/>
        </w:rPr>
        <w:t>Покров</w:t>
      </w:r>
      <w:r w:rsidRPr="001C3370">
        <w:rPr>
          <w:sz w:val="26"/>
          <w:szCs w:val="26"/>
          <w:lang w:val="uk-UA" w:eastAsia="uk-UA"/>
        </w:rPr>
        <w:t xml:space="preserve">ської </w:t>
      </w:r>
      <w:r w:rsidRPr="00C9441F">
        <w:rPr>
          <w:sz w:val="26"/>
          <w:szCs w:val="26"/>
          <w:lang w:val="uk-UA" w:eastAsia="uk-UA"/>
        </w:rPr>
        <w:t>селищної</w:t>
      </w:r>
      <w:r w:rsidRPr="001C3370">
        <w:rPr>
          <w:sz w:val="26"/>
          <w:szCs w:val="26"/>
          <w:lang w:val="uk-UA" w:eastAsia="uk-UA"/>
        </w:rPr>
        <w:t xml:space="preserve"> ради, </w:t>
      </w:r>
      <w:proofErr w:type="spellStart"/>
      <w:r w:rsidRPr="001C3370">
        <w:rPr>
          <w:sz w:val="26"/>
          <w:szCs w:val="26"/>
          <w:lang w:val="uk-UA" w:eastAsia="uk-UA"/>
        </w:rPr>
        <w:t>тел</w:t>
      </w:r>
      <w:proofErr w:type="spellEnd"/>
      <w:r w:rsidRPr="001C3370">
        <w:rPr>
          <w:sz w:val="26"/>
          <w:szCs w:val="26"/>
          <w:lang w:val="uk-UA" w:eastAsia="uk-UA"/>
        </w:rPr>
        <w:t xml:space="preserve">. </w:t>
      </w:r>
      <w:r w:rsidRPr="00C9441F">
        <w:rPr>
          <w:sz w:val="26"/>
          <w:szCs w:val="26"/>
          <w:lang w:val="uk-UA" w:eastAsia="uk-UA"/>
        </w:rPr>
        <w:t>(05638) 2</w:t>
      </w:r>
      <w:r w:rsidRPr="001C3370">
        <w:rPr>
          <w:sz w:val="26"/>
          <w:szCs w:val="26"/>
          <w:lang w:val="uk-UA" w:eastAsia="uk-UA"/>
        </w:rPr>
        <w:t>-</w:t>
      </w:r>
      <w:r w:rsidRPr="00C9441F">
        <w:rPr>
          <w:sz w:val="26"/>
          <w:szCs w:val="26"/>
          <w:lang w:val="uk-UA" w:eastAsia="uk-UA"/>
        </w:rPr>
        <w:t>12</w:t>
      </w:r>
      <w:r w:rsidRPr="001C3370">
        <w:rPr>
          <w:sz w:val="26"/>
          <w:szCs w:val="26"/>
          <w:lang w:val="uk-UA" w:eastAsia="uk-UA"/>
        </w:rPr>
        <w:t>-</w:t>
      </w:r>
      <w:r w:rsidRPr="00C9441F">
        <w:rPr>
          <w:sz w:val="26"/>
          <w:szCs w:val="26"/>
          <w:lang w:val="uk-UA" w:eastAsia="uk-UA"/>
        </w:rPr>
        <w:t>42</w:t>
      </w:r>
      <w:r w:rsidR="003C7B23">
        <w:rPr>
          <w:sz w:val="26"/>
          <w:szCs w:val="26"/>
          <w:lang w:val="uk-UA" w:eastAsia="uk-UA"/>
        </w:rPr>
        <w:t xml:space="preserve">, </w:t>
      </w:r>
      <w:proofErr w:type="spellStart"/>
      <w:r w:rsidR="003C7B23">
        <w:rPr>
          <w:sz w:val="26"/>
          <w:szCs w:val="26"/>
          <w:lang w:val="uk-UA" w:eastAsia="uk-UA"/>
        </w:rPr>
        <w:t>моб</w:t>
      </w:r>
      <w:proofErr w:type="spellEnd"/>
      <w:r w:rsidR="003C7B23">
        <w:rPr>
          <w:sz w:val="26"/>
          <w:szCs w:val="26"/>
          <w:lang w:val="uk-UA" w:eastAsia="uk-UA"/>
        </w:rPr>
        <w:t>. </w:t>
      </w:r>
      <w:proofErr w:type="spellStart"/>
      <w:r w:rsidR="003C7B23">
        <w:rPr>
          <w:sz w:val="26"/>
          <w:szCs w:val="26"/>
          <w:lang w:val="uk-UA" w:eastAsia="uk-UA"/>
        </w:rPr>
        <w:t>тел</w:t>
      </w:r>
      <w:proofErr w:type="spellEnd"/>
      <w:r w:rsidR="003C7B23">
        <w:rPr>
          <w:sz w:val="26"/>
          <w:szCs w:val="26"/>
          <w:lang w:val="uk-UA" w:eastAsia="uk-UA"/>
        </w:rPr>
        <w:t>. 099-733-39-65</w:t>
      </w:r>
      <w:r w:rsidRPr="001C3370">
        <w:rPr>
          <w:sz w:val="26"/>
          <w:szCs w:val="26"/>
          <w:lang w:val="uk-UA" w:eastAsia="uk-UA"/>
        </w:rPr>
        <w:t>.</w:t>
      </w:r>
    </w:p>
    <w:p w:rsidR="001C3370" w:rsidRPr="00C9441F" w:rsidRDefault="001C3370" w:rsidP="00C9441F">
      <w:pPr>
        <w:pStyle w:val="a3"/>
        <w:shd w:val="clear" w:color="auto" w:fill="FFFFFF"/>
        <w:spacing w:before="0" w:beforeAutospacing="0" w:after="0" w:afterAutospacing="0"/>
        <w:ind w:right="-114" w:firstLine="851"/>
        <w:jc w:val="both"/>
        <w:rPr>
          <w:rStyle w:val="a6"/>
          <w:sz w:val="16"/>
          <w:szCs w:val="16"/>
          <w:lang w:val="uk-UA"/>
        </w:rPr>
      </w:pPr>
    </w:p>
    <w:p w:rsidR="00AF6E02" w:rsidRPr="00C9441F" w:rsidRDefault="00286B22" w:rsidP="00C9441F">
      <w:pPr>
        <w:pStyle w:val="a3"/>
        <w:shd w:val="clear" w:color="auto" w:fill="FFFFFF"/>
        <w:spacing w:before="0" w:beforeAutospacing="0" w:after="0" w:afterAutospacing="0"/>
        <w:ind w:right="-114" w:firstLine="851"/>
        <w:jc w:val="both"/>
        <w:rPr>
          <w:rStyle w:val="a6"/>
          <w:sz w:val="26"/>
          <w:szCs w:val="26"/>
          <w:lang w:val="uk-UA"/>
        </w:rPr>
      </w:pPr>
      <w:r>
        <w:rPr>
          <w:rStyle w:val="a6"/>
          <w:sz w:val="26"/>
          <w:szCs w:val="26"/>
          <w:lang w:val="uk-UA"/>
        </w:rPr>
        <w:t>І</w:t>
      </w:r>
      <w:r w:rsidR="00AF6E02" w:rsidRPr="00C9441F">
        <w:rPr>
          <w:rStyle w:val="a6"/>
          <w:sz w:val="26"/>
          <w:szCs w:val="26"/>
        </w:rPr>
        <w:t>.</w:t>
      </w:r>
      <w:r>
        <w:rPr>
          <w:rStyle w:val="a6"/>
          <w:sz w:val="26"/>
          <w:szCs w:val="26"/>
          <w:lang w:val="uk-UA"/>
        </w:rPr>
        <w:t> </w:t>
      </w:r>
      <w:proofErr w:type="spellStart"/>
      <w:r w:rsidR="00AF6E02" w:rsidRPr="00C9441F">
        <w:rPr>
          <w:rStyle w:val="a6"/>
          <w:sz w:val="26"/>
          <w:szCs w:val="26"/>
        </w:rPr>
        <w:t>Визначення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r w:rsidR="00AF6E02" w:rsidRPr="00C9441F">
        <w:rPr>
          <w:rStyle w:val="a6"/>
          <w:sz w:val="26"/>
          <w:szCs w:val="26"/>
          <w:lang w:val="uk-UA"/>
        </w:rPr>
        <w:t xml:space="preserve">та аналіз </w:t>
      </w:r>
      <w:proofErr w:type="spellStart"/>
      <w:r w:rsidR="00AF6E02" w:rsidRPr="00C9441F">
        <w:rPr>
          <w:rStyle w:val="a6"/>
          <w:sz w:val="26"/>
          <w:szCs w:val="26"/>
        </w:rPr>
        <w:t>проблеми</w:t>
      </w:r>
      <w:proofErr w:type="spellEnd"/>
      <w:r w:rsidR="00AF6E02" w:rsidRPr="00C9441F">
        <w:rPr>
          <w:rStyle w:val="a6"/>
          <w:sz w:val="26"/>
          <w:szCs w:val="26"/>
        </w:rPr>
        <w:t xml:space="preserve">, яку </w:t>
      </w:r>
      <w:proofErr w:type="spellStart"/>
      <w:r w:rsidR="00AF6E02" w:rsidRPr="00C9441F">
        <w:rPr>
          <w:rStyle w:val="a6"/>
          <w:sz w:val="26"/>
          <w:szCs w:val="26"/>
        </w:rPr>
        <w:t>передбачається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розв’язати</w:t>
      </w:r>
      <w:proofErr w:type="spellEnd"/>
      <w:r w:rsidR="00AF6E02" w:rsidRPr="00C9441F">
        <w:rPr>
          <w:rStyle w:val="a6"/>
          <w:sz w:val="26"/>
          <w:szCs w:val="26"/>
        </w:rPr>
        <w:t xml:space="preserve"> шляхом </w:t>
      </w:r>
      <w:proofErr w:type="gramStart"/>
      <w:r w:rsidR="00AF6E02" w:rsidRPr="00C9441F">
        <w:rPr>
          <w:rStyle w:val="a6"/>
          <w:sz w:val="26"/>
          <w:szCs w:val="26"/>
        </w:rPr>
        <w:t>державного</w:t>
      </w:r>
      <w:proofErr w:type="gram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регулювання</w:t>
      </w:r>
      <w:proofErr w:type="spellEnd"/>
      <w:r w:rsidR="00AF6E02" w:rsidRPr="00C9441F">
        <w:rPr>
          <w:rStyle w:val="a6"/>
          <w:sz w:val="26"/>
          <w:szCs w:val="26"/>
        </w:rPr>
        <w:t>.</w:t>
      </w:r>
    </w:p>
    <w:p w:rsidR="001C3370" w:rsidRPr="001C3370" w:rsidRDefault="001C3370" w:rsidP="00C9441F">
      <w:pPr>
        <w:ind w:right="-114" w:firstLine="851"/>
        <w:jc w:val="both"/>
        <w:rPr>
          <w:sz w:val="26"/>
          <w:szCs w:val="26"/>
          <w:lang w:val="uk-UA" w:eastAsia="uk-UA"/>
        </w:rPr>
      </w:pPr>
      <w:r w:rsidRPr="001C3370">
        <w:rPr>
          <w:sz w:val="26"/>
          <w:szCs w:val="26"/>
          <w:lang w:val="uk-UA" w:eastAsia="uk-UA"/>
        </w:rPr>
        <w:t>Відповідно до ст.4 Закону України «Про засади державної регуляторної політики у сфері господарської діяльності», одним із принципів державної регуляторної політики є ефективність і збалансованість, що передбачають за собою відповідно забезпечення досягнення внаслідок дії регуляторного акт</w:t>
      </w:r>
      <w:r w:rsidRPr="00C9441F">
        <w:rPr>
          <w:sz w:val="26"/>
          <w:szCs w:val="26"/>
          <w:lang w:val="uk-UA" w:eastAsia="uk-UA"/>
        </w:rPr>
        <w:t>у</w:t>
      </w:r>
      <w:r w:rsidRPr="001C3370">
        <w:rPr>
          <w:sz w:val="26"/>
          <w:szCs w:val="26"/>
          <w:lang w:val="uk-UA" w:eastAsia="uk-UA"/>
        </w:rPr>
        <w:t xml:space="preserve"> максимально можливих позитивних результатів за рахунок мінімально необхідних втрат ресурсів суб'єктів господарювання, громадян та держави та забезпечення у регуляторній діяльності балансу інтересів суб'єктів господарювання, громадян та держави.</w:t>
      </w:r>
    </w:p>
    <w:p w:rsidR="009935F6" w:rsidRPr="003A190B" w:rsidRDefault="00700F04" w:rsidP="009935F6">
      <w:pPr>
        <w:ind w:right="-114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w:t xml:space="preserve">На даний час </w:t>
      </w:r>
      <w:r w:rsidRPr="00700F04">
        <w:rPr>
          <w:sz w:val="26"/>
          <w:szCs w:val="26"/>
          <w:lang w:val="uk-UA" w:eastAsia="uk-UA"/>
        </w:rPr>
        <w:t>п</w:t>
      </w:r>
      <w:r w:rsidR="00634047" w:rsidRPr="00700F04">
        <w:rPr>
          <w:sz w:val="26"/>
          <w:szCs w:val="26"/>
          <w:lang w:val="uk-UA" w:eastAsia="uk-UA"/>
        </w:rPr>
        <w:t>роблема</w:t>
      </w:r>
      <w:r w:rsidR="003A190B">
        <w:rPr>
          <w:sz w:val="26"/>
          <w:szCs w:val="26"/>
          <w:lang w:val="uk-UA" w:eastAsia="uk-UA"/>
        </w:rPr>
        <w:t xml:space="preserve">, яку передбачається </w:t>
      </w:r>
      <w:proofErr w:type="spellStart"/>
      <w:r w:rsidR="003A190B">
        <w:rPr>
          <w:sz w:val="26"/>
          <w:szCs w:val="26"/>
          <w:lang w:val="uk-UA" w:eastAsia="uk-UA"/>
        </w:rPr>
        <w:t>розв</w:t>
      </w:r>
      <w:proofErr w:type="spellEnd"/>
      <w:r w:rsidR="003A190B" w:rsidRPr="003A190B">
        <w:rPr>
          <w:sz w:val="26"/>
          <w:szCs w:val="26"/>
          <w:lang w:eastAsia="uk-UA"/>
        </w:rPr>
        <w:t>’</w:t>
      </w:r>
      <w:proofErr w:type="spellStart"/>
      <w:r w:rsidR="003A190B">
        <w:rPr>
          <w:sz w:val="26"/>
          <w:szCs w:val="26"/>
          <w:lang w:val="uk-UA" w:eastAsia="uk-UA"/>
        </w:rPr>
        <w:t>язати</w:t>
      </w:r>
      <w:proofErr w:type="spellEnd"/>
      <w:r w:rsidR="003A190B">
        <w:rPr>
          <w:sz w:val="26"/>
          <w:szCs w:val="26"/>
          <w:lang w:val="uk-UA" w:eastAsia="uk-UA"/>
        </w:rPr>
        <w:t xml:space="preserve"> шляхом державного регулювання,</w:t>
      </w:r>
      <w:r w:rsidR="00634047" w:rsidRPr="00700F04">
        <w:rPr>
          <w:sz w:val="26"/>
          <w:szCs w:val="26"/>
          <w:lang w:val="uk-UA" w:eastAsia="uk-UA"/>
        </w:rPr>
        <w:t xml:space="preserve"> полягає у </w:t>
      </w:r>
      <w:r w:rsidR="003A190B">
        <w:rPr>
          <w:sz w:val="26"/>
          <w:szCs w:val="26"/>
          <w:lang w:val="uk-UA" w:eastAsia="uk-UA"/>
        </w:rPr>
        <w:t xml:space="preserve">збільшенні кількості адміністративних правопорушень, злочинів, вчинених здебільшого у нічний час доби у стані алкогольного </w:t>
      </w:r>
      <w:proofErr w:type="spellStart"/>
      <w:r w:rsidR="003A190B">
        <w:rPr>
          <w:sz w:val="26"/>
          <w:szCs w:val="26"/>
          <w:lang w:val="uk-UA" w:eastAsia="uk-UA"/>
        </w:rPr>
        <w:t>сп</w:t>
      </w:r>
      <w:proofErr w:type="spellEnd"/>
      <w:r w:rsidR="003A190B" w:rsidRPr="003A190B">
        <w:rPr>
          <w:sz w:val="26"/>
          <w:szCs w:val="26"/>
          <w:lang w:eastAsia="uk-UA"/>
        </w:rPr>
        <w:t>’</w:t>
      </w:r>
      <w:proofErr w:type="spellStart"/>
      <w:r w:rsidR="003A190B">
        <w:rPr>
          <w:sz w:val="26"/>
          <w:szCs w:val="26"/>
          <w:lang w:val="uk-UA" w:eastAsia="uk-UA"/>
        </w:rPr>
        <w:t>яніння</w:t>
      </w:r>
      <w:proofErr w:type="spellEnd"/>
      <w:r w:rsidR="003A190B">
        <w:rPr>
          <w:sz w:val="26"/>
          <w:szCs w:val="26"/>
          <w:lang w:val="uk-UA" w:eastAsia="uk-UA"/>
        </w:rPr>
        <w:t xml:space="preserve">, у збільшенні невдоволення та скарг громадян на розпивання неповнолітніми особами алкогольних напоїв у дворах багатоповерхових будинків, на площах, дитячих майданчиках, на </w:t>
      </w:r>
      <w:proofErr w:type="spellStart"/>
      <w:r w:rsidR="003A190B">
        <w:rPr>
          <w:sz w:val="26"/>
          <w:szCs w:val="26"/>
          <w:lang w:val="uk-UA" w:eastAsia="uk-UA"/>
        </w:rPr>
        <w:t>числені</w:t>
      </w:r>
      <w:proofErr w:type="spellEnd"/>
      <w:r w:rsidR="003A190B">
        <w:rPr>
          <w:sz w:val="26"/>
          <w:szCs w:val="26"/>
          <w:lang w:val="uk-UA" w:eastAsia="uk-UA"/>
        </w:rPr>
        <w:t xml:space="preserve"> сварки та бійки, хуліганство молоді в нічний час у стані алкогольного </w:t>
      </w:r>
      <w:proofErr w:type="spellStart"/>
      <w:r w:rsidR="003A190B">
        <w:rPr>
          <w:sz w:val="26"/>
          <w:szCs w:val="26"/>
          <w:lang w:val="uk-UA" w:eastAsia="uk-UA"/>
        </w:rPr>
        <w:t>сп</w:t>
      </w:r>
      <w:proofErr w:type="spellEnd"/>
      <w:r w:rsidR="003A190B" w:rsidRPr="003A190B">
        <w:rPr>
          <w:sz w:val="26"/>
          <w:szCs w:val="26"/>
          <w:lang w:eastAsia="uk-UA"/>
        </w:rPr>
        <w:t>’</w:t>
      </w:r>
      <w:proofErr w:type="spellStart"/>
      <w:r w:rsidR="003A190B">
        <w:rPr>
          <w:sz w:val="26"/>
          <w:szCs w:val="26"/>
          <w:lang w:val="uk-UA" w:eastAsia="uk-UA"/>
        </w:rPr>
        <w:t>яніння</w:t>
      </w:r>
      <w:proofErr w:type="spellEnd"/>
      <w:r w:rsidR="003A190B">
        <w:rPr>
          <w:sz w:val="26"/>
          <w:szCs w:val="26"/>
          <w:lang w:val="uk-UA" w:eastAsia="uk-UA"/>
        </w:rPr>
        <w:t xml:space="preserve"> тощо.</w:t>
      </w:r>
    </w:p>
    <w:p w:rsidR="003A190B" w:rsidRDefault="003A190B" w:rsidP="003A190B">
      <w:pPr>
        <w:ind w:right="-114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Причина виникнення проблеми: продаж алкогольних напоїв у вечірній та нічний час доби. До 2013 року ця проблема не була актуальною, оскільки д</w:t>
      </w:r>
      <w:r w:rsidRPr="00634047">
        <w:rPr>
          <w:sz w:val="26"/>
          <w:szCs w:val="26"/>
          <w:lang w:val="uk-UA"/>
        </w:rPr>
        <w:t>о 2013 року жоден магазин на території Покровської селищної ради не здійснював такої торгівлі вночі.</w:t>
      </w:r>
      <w:r w:rsidRPr="003A190B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 xml:space="preserve">Разом з тим, </w:t>
      </w:r>
      <w:r w:rsidRPr="00700F04">
        <w:rPr>
          <w:sz w:val="26"/>
          <w:szCs w:val="26"/>
          <w:lang w:val="uk-UA" w:eastAsia="uk-UA"/>
        </w:rPr>
        <w:t xml:space="preserve">з січня 2013 року </w:t>
      </w:r>
      <w:r>
        <w:rPr>
          <w:sz w:val="26"/>
          <w:szCs w:val="26"/>
          <w:lang w:val="uk-UA" w:eastAsia="uk-UA"/>
        </w:rPr>
        <w:t xml:space="preserve">один з магазинів, який здійснює торгівлю продуктами харчування та алкогольними напоями, у центрі смт Покровське на території Покровської селищної ради почав працювати цілодобово. </w:t>
      </w:r>
      <w:r w:rsidRPr="00700F04">
        <w:rPr>
          <w:sz w:val="26"/>
          <w:szCs w:val="26"/>
          <w:lang w:val="uk-UA"/>
        </w:rPr>
        <w:t xml:space="preserve">Фактично з цього часу почалися проблеми та звернення громадян </w:t>
      </w:r>
      <w:r>
        <w:rPr>
          <w:sz w:val="26"/>
          <w:szCs w:val="26"/>
          <w:lang w:val="uk-UA"/>
        </w:rPr>
        <w:t>щодо</w:t>
      </w:r>
      <w:r w:rsidRPr="00700F0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нічного розпивання</w:t>
      </w:r>
      <w:r w:rsidRPr="00700F04">
        <w:rPr>
          <w:sz w:val="26"/>
          <w:szCs w:val="26"/>
          <w:lang w:val="uk-UA"/>
        </w:rPr>
        <w:t xml:space="preserve"> спиртн</w:t>
      </w:r>
      <w:r>
        <w:rPr>
          <w:sz w:val="26"/>
          <w:szCs w:val="26"/>
          <w:lang w:val="uk-UA"/>
        </w:rPr>
        <w:t xml:space="preserve">их напоїв молоддю у громадських місцях, на території дитячих майданчиків, у </w:t>
      </w:r>
      <w:r>
        <w:rPr>
          <w:sz w:val="26"/>
          <w:szCs w:val="26"/>
          <w:lang w:val="uk-UA"/>
        </w:rPr>
        <w:lastRenderedPageBreak/>
        <w:t xml:space="preserve">дворах багатоповерхових будинків, скарги </w:t>
      </w:r>
      <w:r w:rsidRPr="00632E86">
        <w:rPr>
          <w:sz w:val="26"/>
          <w:szCs w:val="26"/>
          <w:lang w:val="uk-UA"/>
        </w:rPr>
        <w:t>про порушення тиші</w:t>
      </w:r>
      <w:r>
        <w:rPr>
          <w:sz w:val="26"/>
          <w:szCs w:val="26"/>
          <w:lang w:val="uk-UA"/>
        </w:rPr>
        <w:t xml:space="preserve"> у нічний час доби</w:t>
      </w:r>
      <w:r w:rsidRPr="00632E86">
        <w:rPr>
          <w:sz w:val="26"/>
          <w:szCs w:val="26"/>
          <w:lang w:val="uk-UA"/>
        </w:rPr>
        <w:t xml:space="preserve">, скоєння ДТП у стані алкогольного сп’яніння, </w:t>
      </w:r>
      <w:r w:rsidRPr="0069266A">
        <w:rPr>
          <w:sz w:val="26"/>
          <w:szCs w:val="26"/>
          <w:lang w:val="uk-UA"/>
        </w:rPr>
        <w:t>про нічні п’яні бійки тощо.</w:t>
      </w:r>
    </w:p>
    <w:p w:rsidR="00632E86" w:rsidRDefault="009935F6" w:rsidP="009935F6">
      <w:pPr>
        <w:ind w:right="-114" w:firstLine="851"/>
        <w:jc w:val="both"/>
        <w:rPr>
          <w:sz w:val="26"/>
          <w:szCs w:val="26"/>
          <w:lang w:val="uk-UA"/>
        </w:rPr>
      </w:pPr>
      <w:r w:rsidRPr="0069266A">
        <w:rPr>
          <w:sz w:val="26"/>
          <w:szCs w:val="26"/>
          <w:lang w:val="uk-UA"/>
        </w:rPr>
        <w:t>Про важливість зазначеної проблеми та її масштаб</w:t>
      </w:r>
      <w:r w:rsidR="00632E86" w:rsidRPr="0069266A">
        <w:rPr>
          <w:sz w:val="26"/>
          <w:szCs w:val="26"/>
          <w:lang w:val="uk-UA"/>
        </w:rPr>
        <w:t xml:space="preserve"> </w:t>
      </w:r>
      <w:r w:rsidRPr="0069266A">
        <w:rPr>
          <w:sz w:val="26"/>
          <w:szCs w:val="26"/>
          <w:lang w:val="uk-UA"/>
        </w:rPr>
        <w:t>свідчать</w:t>
      </w:r>
      <w:r w:rsidR="00240960">
        <w:rPr>
          <w:sz w:val="26"/>
          <w:szCs w:val="26"/>
          <w:lang w:val="uk-UA"/>
        </w:rPr>
        <w:t xml:space="preserve"> статистичні</w:t>
      </w:r>
      <w:r w:rsidRPr="0069266A">
        <w:rPr>
          <w:sz w:val="26"/>
          <w:szCs w:val="26"/>
          <w:lang w:val="uk-UA"/>
        </w:rPr>
        <w:t xml:space="preserve"> дані Покровського відділу поліції СВП ГУНП України в Дніпропетровській області</w:t>
      </w:r>
      <w:r w:rsidR="00632E86" w:rsidRPr="0069266A">
        <w:rPr>
          <w:sz w:val="26"/>
          <w:szCs w:val="26"/>
          <w:lang w:val="uk-UA"/>
        </w:rPr>
        <w:t xml:space="preserve">, відповідно до яких </w:t>
      </w:r>
      <w:r w:rsidR="0069266A">
        <w:rPr>
          <w:sz w:val="26"/>
          <w:szCs w:val="26"/>
          <w:lang w:val="uk-UA"/>
        </w:rPr>
        <w:t>з 2013 року</w:t>
      </w:r>
      <w:r w:rsidR="0069266A" w:rsidRPr="0069266A">
        <w:rPr>
          <w:sz w:val="26"/>
          <w:szCs w:val="26"/>
          <w:lang w:val="uk-UA"/>
        </w:rPr>
        <w:t xml:space="preserve"> </w:t>
      </w:r>
      <w:r w:rsidR="0069266A">
        <w:rPr>
          <w:sz w:val="26"/>
          <w:szCs w:val="26"/>
          <w:lang w:val="uk-UA"/>
        </w:rPr>
        <w:t xml:space="preserve">(тобто </w:t>
      </w:r>
      <w:r w:rsidR="0069266A" w:rsidRPr="0069266A">
        <w:rPr>
          <w:sz w:val="26"/>
          <w:szCs w:val="26"/>
          <w:lang w:val="uk-UA"/>
        </w:rPr>
        <w:t xml:space="preserve">після </w:t>
      </w:r>
      <w:r w:rsidR="00B13F9D">
        <w:rPr>
          <w:sz w:val="26"/>
          <w:szCs w:val="26"/>
          <w:lang w:val="uk-UA"/>
        </w:rPr>
        <w:t xml:space="preserve">початку </w:t>
      </w:r>
      <w:r w:rsidR="0069266A">
        <w:rPr>
          <w:sz w:val="26"/>
          <w:szCs w:val="26"/>
          <w:lang w:val="uk-UA"/>
        </w:rPr>
        <w:t>цілодобов</w:t>
      </w:r>
      <w:r w:rsidR="00B13F9D">
        <w:rPr>
          <w:sz w:val="26"/>
          <w:szCs w:val="26"/>
          <w:lang w:val="uk-UA"/>
        </w:rPr>
        <w:t>ої</w:t>
      </w:r>
      <w:r w:rsidR="0069266A">
        <w:rPr>
          <w:sz w:val="26"/>
          <w:szCs w:val="26"/>
          <w:lang w:val="uk-UA"/>
        </w:rPr>
        <w:t xml:space="preserve"> торгівл</w:t>
      </w:r>
      <w:r w:rsidR="00B13F9D">
        <w:rPr>
          <w:sz w:val="26"/>
          <w:szCs w:val="26"/>
          <w:lang w:val="uk-UA"/>
        </w:rPr>
        <w:t>і алкогольними напоями</w:t>
      </w:r>
      <w:r w:rsidR="0069266A">
        <w:rPr>
          <w:sz w:val="26"/>
          <w:szCs w:val="26"/>
          <w:lang w:val="uk-UA"/>
        </w:rPr>
        <w:t>),</w:t>
      </w:r>
      <w:r w:rsidR="0069266A" w:rsidRPr="0069266A">
        <w:rPr>
          <w:sz w:val="26"/>
          <w:szCs w:val="26"/>
          <w:lang w:val="uk-UA"/>
        </w:rPr>
        <w:t xml:space="preserve"> кількість правопорушень та злочинів збільшилась </w:t>
      </w:r>
      <w:r w:rsidR="00B13F9D">
        <w:rPr>
          <w:sz w:val="26"/>
          <w:szCs w:val="26"/>
          <w:lang w:val="uk-UA"/>
        </w:rPr>
        <w:t>більш</w:t>
      </w:r>
      <w:r w:rsidR="002D6270">
        <w:rPr>
          <w:sz w:val="26"/>
          <w:szCs w:val="26"/>
          <w:lang w:val="uk-UA"/>
        </w:rPr>
        <w:t>,</w:t>
      </w:r>
      <w:r w:rsidR="00B13F9D">
        <w:rPr>
          <w:sz w:val="26"/>
          <w:szCs w:val="26"/>
          <w:lang w:val="uk-UA"/>
        </w:rPr>
        <w:t xml:space="preserve"> ніж</w:t>
      </w:r>
      <w:r w:rsidR="0069266A" w:rsidRPr="0069266A">
        <w:rPr>
          <w:sz w:val="26"/>
          <w:szCs w:val="26"/>
          <w:lang w:val="uk-UA"/>
        </w:rPr>
        <w:t xml:space="preserve"> втричі.</w:t>
      </w:r>
    </w:p>
    <w:p w:rsidR="00B13F9D" w:rsidRDefault="00B13F9D" w:rsidP="009935F6">
      <w:pPr>
        <w:ind w:right="-114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Для порівняння:</w:t>
      </w:r>
    </w:p>
    <w:p w:rsidR="00B13F9D" w:rsidRPr="00B13F9D" w:rsidRDefault="00B13F9D" w:rsidP="009935F6">
      <w:pPr>
        <w:ind w:right="-114" w:firstLine="851"/>
        <w:jc w:val="both"/>
        <w:rPr>
          <w:sz w:val="16"/>
          <w:szCs w:val="16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1"/>
        <w:gridCol w:w="1982"/>
        <w:gridCol w:w="2757"/>
        <w:gridCol w:w="2521"/>
      </w:tblGrid>
      <w:tr w:rsidR="003B464E" w:rsidTr="003B464E">
        <w:tc>
          <w:tcPr>
            <w:tcW w:w="2481" w:type="dxa"/>
          </w:tcPr>
          <w:p w:rsidR="003B464E" w:rsidRDefault="003B464E" w:rsidP="00E44E15">
            <w:pPr>
              <w:ind w:right="-11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2" w:type="dxa"/>
          </w:tcPr>
          <w:p w:rsidR="003B464E" w:rsidRPr="00E44E15" w:rsidRDefault="003B464E" w:rsidP="00E44E15">
            <w:pPr>
              <w:ind w:right="41"/>
              <w:jc w:val="center"/>
              <w:rPr>
                <w:b/>
                <w:sz w:val="26"/>
                <w:szCs w:val="26"/>
                <w:lang w:val="uk-UA"/>
              </w:rPr>
            </w:pPr>
            <w:r w:rsidRPr="00E44E15">
              <w:rPr>
                <w:b/>
                <w:sz w:val="26"/>
                <w:szCs w:val="26"/>
                <w:lang w:val="uk-UA"/>
              </w:rPr>
              <w:t xml:space="preserve">2012 рік </w:t>
            </w:r>
          </w:p>
          <w:p w:rsidR="003B464E" w:rsidRPr="0010098E" w:rsidRDefault="003B464E" w:rsidP="00E44E15">
            <w:pPr>
              <w:ind w:right="41"/>
              <w:jc w:val="center"/>
              <w:rPr>
                <w:lang w:val="uk-UA"/>
              </w:rPr>
            </w:pPr>
            <w:r w:rsidRPr="0010098E">
              <w:rPr>
                <w:lang w:val="uk-UA"/>
              </w:rPr>
              <w:t>(цілодобова торгівля алкогольними напоями не здійснювалась)</w:t>
            </w:r>
          </w:p>
        </w:tc>
        <w:tc>
          <w:tcPr>
            <w:tcW w:w="2757" w:type="dxa"/>
          </w:tcPr>
          <w:p w:rsidR="003B464E" w:rsidRPr="00E44E15" w:rsidRDefault="003B464E" w:rsidP="00E44E15">
            <w:pPr>
              <w:ind w:right="27"/>
              <w:jc w:val="center"/>
              <w:rPr>
                <w:b/>
                <w:sz w:val="26"/>
                <w:szCs w:val="26"/>
                <w:lang w:val="uk-UA"/>
              </w:rPr>
            </w:pPr>
            <w:r w:rsidRPr="00E44E15">
              <w:rPr>
                <w:b/>
                <w:sz w:val="26"/>
                <w:szCs w:val="26"/>
                <w:lang w:val="uk-UA"/>
              </w:rPr>
              <w:t xml:space="preserve">2013 рік </w:t>
            </w:r>
          </w:p>
          <w:p w:rsidR="003B464E" w:rsidRDefault="003B464E" w:rsidP="00E44E15">
            <w:pPr>
              <w:ind w:right="2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(початок здійснення цілодобової торгівлі алкогольними напоями)</w:t>
            </w:r>
          </w:p>
        </w:tc>
        <w:tc>
          <w:tcPr>
            <w:tcW w:w="2521" w:type="dxa"/>
          </w:tcPr>
          <w:p w:rsidR="003B464E" w:rsidRPr="00E44E15" w:rsidRDefault="003B464E" w:rsidP="003B464E">
            <w:pPr>
              <w:ind w:right="27"/>
              <w:jc w:val="center"/>
              <w:rPr>
                <w:b/>
                <w:sz w:val="26"/>
                <w:szCs w:val="26"/>
                <w:lang w:val="uk-UA"/>
              </w:rPr>
            </w:pPr>
            <w:r w:rsidRPr="00E44E15">
              <w:rPr>
                <w:b/>
                <w:sz w:val="26"/>
                <w:szCs w:val="26"/>
                <w:lang w:val="uk-UA"/>
              </w:rPr>
              <w:t>201</w:t>
            </w:r>
            <w:r w:rsidR="00B13F9D">
              <w:rPr>
                <w:b/>
                <w:sz w:val="26"/>
                <w:szCs w:val="26"/>
                <w:lang w:val="uk-UA"/>
              </w:rPr>
              <w:t>8</w:t>
            </w:r>
            <w:r w:rsidRPr="00E44E15">
              <w:rPr>
                <w:b/>
                <w:sz w:val="26"/>
                <w:szCs w:val="26"/>
                <w:lang w:val="uk-UA"/>
              </w:rPr>
              <w:t xml:space="preserve"> рік </w:t>
            </w:r>
          </w:p>
          <w:p w:rsidR="003B464E" w:rsidRPr="00E44E15" w:rsidRDefault="003B464E" w:rsidP="003B464E">
            <w:pPr>
              <w:ind w:right="27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(здійснення цілодобової торгівлі алкогольними напоями)</w:t>
            </w:r>
          </w:p>
        </w:tc>
      </w:tr>
      <w:tr w:rsidR="003B464E" w:rsidTr="003B464E">
        <w:tc>
          <w:tcPr>
            <w:tcW w:w="2481" w:type="dxa"/>
          </w:tcPr>
          <w:p w:rsidR="003B464E" w:rsidRDefault="003B464E" w:rsidP="00E44E15">
            <w:pPr>
              <w:ind w:right="-11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Кількість складених Покровським РВ УМВС України в Дніпропетровській області протоколів про адміністративні правопорушення, </w:t>
            </w: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82" w:type="dxa"/>
          </w:tcPr>
          <w:p w:rsidR="003B464E" w:rsidRPr="00B13F9D" w:rsidRDefault="003B464E" w:rsidP="00E44E15">
            <w:pPr>
              <w:ind w:right="41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B13F9D">
              <w:rPr>
                <w:b/>
                <w:sz w:val="26"/>
                <w:szCs w:val="26"/>
                <w:u w:val="single"/>
                <w:lang w:val="uk-UA"/>
              </w:rPr>
              <w:t>104</w:t>
            </w:r>
          </w:p>
        </w:tc>
        <w:tc>
          <w:tcPr>
            <w:tcW w:w="2757" w:type="dxa"/>
          </w:tcPr>
          <w:p w:rsidR="003B464E" w:rsidRDefault="003B464E" w:rsidP="00E44E15">
            <w:pPr>
              <w:ind w:right="27"/>
              <w:jc w:val="center"/>
              <w:rPr>
                <w:sz w:val="26"/>
                <w:szCs w:val="26"/>
                <w:lang w:val="uk-UA"/>
              </w:rPr>
            </w:pPr>
            <w:r w:rsidRPr="00B13F9D">
              <w:rPr>
                <w:b/>
                <w:sz w:val="26"/>
                <w:szCs w:val="26"/>
                <w:u w:val="single"/>
                <w:lang w:val="uk-UA"/>
              </w:rPr>
              <w:t>308</w:t>
            </w:r>
            <w:r>
              <w:rPr>
                <w:sz w:val="26"/>
                <w:szCs w:val="26"/>
                <w:lang w:val="uk-UA"/>
              </w:rPr>
              <w:t>, в тому числі:</w:t>
            </w:r>
          </w:p>
          <w:p w:rsidR="003B464E" w:rsidRDefault="003B464E" w:rsidP="00E44E15">
            <w:pPr>
              <w:ind w:right="27"/>
              <w:jc w:val="both"/>
              <w:rPr>
                <w:sz w:val="26"/>
                <w:szCs w:val="26"/>
                <w:lang w:val="uk-UA"/>
              </w:rPr>
            </w:pPr>
            <w:r w:rsidRPr="0069266A">
              <w:rPr>
                <w:sz w:val="26"/>
                <w:szCs w:val="26"/>
                <w:lang w:val="uk-UA"/>
              </w:rPr>
              <w:t xml:space="preserve">206 </w:t>
            </w:r>
            <w:r>
              <w:rPr>
                <w:sz w:val="26"/>
                <w:szCs w:val="26"/>
                <w:lang w:val="uk-UA"/>
              </w:rPr>
              <w:t>-</w:t>
            </w:r>
            <w:r w:rsidRPr="0069266A">
              <w:rPr>
                <w:sz w:val="26"/>
                <w:szCs w:val="26"/>
                <w:lang w:val="uk-UA"/>
              </w:rPr>
              <w:t xml:space="preserve"> за </w:t>
            </w:r>
            <w:r w:rsidR="00B803D2">
              <w:rPr>
                <w:sz w:val="26"/>
                <w:szCs w:val="26"/>
                <w:lang w:val="uk-UA"/>
              </w:rPr>
              <w:t>ст. 178 КУпАП (</w:t>
            </w:r>
            <w:r w:rsidRPr="0069266A">
              <w:rPr>
                <w:sz w:val="26"/>
                <w:szCs w:val="26"/>
                <w:lang w:val="uk-UA"/>
              </w:rPr>
              <w:t>розпивання алкогольних напоїв або поява у п’</w:t>
            </w:r>
            <w:proofErr w:type="spellStart"/>
            <w:r w:rsidRPr="0069266A">
              <w:rPr>
                <w:sz w:val="26"/>
                <w:szCs w:val="26"/>
              </w:rPr>
              <w:t>яному</w:t>
            </w:r>
            <w:proofErr w:type="spellEnd"/>
            <w:r w:rsidRPr="0069266A">
              <w:rPr>
                <w:sz w:val="26"/>
                <w:szCs w:val="26"/>
              </w:rPr>
              <w:t xml:space="preserve"> </w:t>
            </w:r>
            <w:proofErr w:type="spellStart"/>
            <w:r w:rsidRPr="0069266A">
              <w:rPr>
                <w:sz w:val="26"/>
                <w:szCs w:val="26"/>
              </w:rPr>
              <w:t>вигляді</w:t>
            </w:r>
            <w:proofErr w:type="spellEnd"/>
            <w:r w:rsidRPr="006926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 громадських місцях</w:t>
            </w:r>
            <w:r w:rsidR="00B803D2">
              <w:rPr>
                <w:sz w:val="26"/>
                <w:szCs w:val="26"/>
                <w:lang w:val="uk-UA"/>
              </w:rPr>
              <w:t>)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3B464E" w:rsidRDefault="003B464E" w:rsidP="00E44E15">
            <w:pPr>
              <w:ind w:right="27"/>
              <w:jc w:val="both"/>
              <w:rPr>
                <w:sz w:val="26"/>
                <w:szCs w:val="26"/>
                <w:lang w:val="uk-UA"/>
              </w:rPr>
            </w:pPr>
            <w:r w:rsidRPr="0069266A">
              <w:rPr>
                <w:sz w:val="26"/>
                <w:szCs w:val="26"/>
                <w:lang w:val="uk-UA"/>
              </w:rPr>
              <w:t xml:space="preserve">102 </w:t>
            </w:r>
            <w:r w:rsidR="00B803D2">
              <w:rPr>
                <w:sz w:val="26"/>
                <w:szCs w:val="26"/>
                <w:lang w:val="uk-UA"/>
              </w:rPr>
              <w:t>–</w:t>
            </w:r>
            <w:r w:rsidRPr="0069266A">
              <w:rPr>
                <w:sz w:val="26"/>
                <w:szCs w:val="26"/>
                <w:lang w:val="uk-UA"/>
              </w:rPr>
              <w:t xml:space="preserve"> </w:t>
            </w:r>
            <w:r w:rsidR="00B803D2">
              <w:rPr>
                <w:sz w:val="26"/>
                <w:szCs w:val="26"/>
                <w:lang w:val="uk-UA"/>
              </w:rPr>
              <w:t>ст. 173 КУпАП (</w:t>
            </w:r>
            <w:r w:rsidRPr="0069266A">
              <w:rPr>
                <w:sz w:val="26"/>
                <w:szCs w:val="26"/>
                <w:lang w:val="uk-UA"/>
              </w:rPr>
              <w:t>дрібне хуліганство</w:t>
            </w:r>
            <w:r w:rsidR="00B803D2">
              <w:rPr>
                <w:sz w:val="26"/>
                <w:szCs w:val="26"/>
                <w:lang w:val="uk-UA"/>
              </w:rPr>
              <w:t>).</w:t>
            </w:r>
          </w:p>
        </w:tc>
        <w:tc>
          <w:tcPr>
            <w:tcW w:w="2521" w:type="dxa"/>
          </w:tcPr>
          <w:p w:rsidR="003B464E" w:rsidRDefault="00B13F9D" w:rsidP="00E44E15">
            <w:pPr>
              <w:ind w:right="27"/>
              <w:jc w:val="center"/>
              <w:rPr>
                <w:sz w:val="26"/>
                <w:szCs w:val="26"/>
                <w:lang w:val="uk-UA"/>
              </w:rPr>
            </w:pPr>
            <w:r w:rsidRPr="00B13F9D">
              <w:rPr>
                <w:b/>
                <w:sz w:val="26"/>
                <w:szCs w:val="26"/>
                <w:u w:val="single"/>
                <w:lang w:val="uk-UA"/>
              </w:rPr>
              <w:t>470</w:t>
            </w:r>
            <w:r w:rsidR="003B464E">
              <w:rPr>
                <w:b/>
                <w:sz w:val="26"/>
                <w:szCs w:val="26"/>
                <w:lang w:val="uk-UA"/>
              </w:rPr>
              <w:t xml:space="preserve">, </w:t>
            </w:r>
            <w:r w:rsidR="003B464E" w:rsidRPr="00B13F9D">
              <w:rPr>
                <w:sz w:val="26"/>
                <w:szCs w:val="26"/>
                <w:lang w:val="uk-UA"/>
              </w:rPr>
              <w:t>в тому числі</w:t>
            </w:r>
            <w:r>
              <w:rPr>
                <w:sz w:val="26"/>
                <w:szCs w:val="26"/>
                <w:lang w:val="uk-UA"/>
              </w:rPr>
              <w:t>:</w:t>
            </w:r>
          </w:p>
          <w:p w:rsidR="003B464E" w:rsidRPr="0010098E" w:rsidRDefault="003B464E" w:rsidP="003B464E">
            <w:pPr>
              <w:ind w:right="27"/>
              <w:jc w:val="both"/>
              <w:rPr>
                <w:lang w:val="uk-UA"/>
              </w:rPr>
            </w:pPr>
            <w:r w:rsidRPr="0010098E">
              <w:rPr>
                <w:b/>
                <w:lang w:val="uk-UA"/>
              </w:rPr>
              <w:t xml:space="preserve">394 - </w:t>
            </w:r>
            <w:r w:rsidRPr="0010098E">
              <w:rPr>
                <w:lang w:val="uk-UA"/>
              </w:rPr>
              <w:t xml:space="preserve">за </w:t>
            </w:r>
            <w:r w:rsidR="00B803D2" w:rsidRPr="0010098E">
              <w:rPr>
                <w:lang w:val="uk-UA"/>
              </w:rPr>
              <w:t>ст. 178 КУпАП (</w:t>
            </w:r>
            <w:r w:rsidRPr="0010098E">
              <w:rPr>
                <w:lang w:val="uk-UA"/>
              </w:rPr>
              <w:t>розпивання алкогольних напоїв або поява у п’</w:t>
            </w:r>
            <w:proofErr w:type="spellStart"/>
            <w:r w:rsidRPr="0010098E">
              <w:t>яному</w:t>
            </w:r>
            <w:proofErr w:type="spellEnd"/>
            <w:r w:rsidRPr="0010098E">
              <w:t xml:space="preserve"> </w:t>
            </w:r>
            <w:proofErr w:type="spellStart"/>
            <w:r w:rsidRPr="0010098E">
              <w:t>вигляді</w:t>
            </w:r>
            <w:proofErr w:type="spellEnd"/>
            <w:r w:rsidRPr="0010098E">
              <w:t xml:space="preserve"> </w:t>
            </w:r>
            <w:r w:rsidRPr="0010098E">
              <w:rPr>
                <w:lang w:val="uk-UA"/>
              </w:rPr>
              <w:t>у громадських місцях</w:t>
            </w:r>
            <w:r w:rsidR="00B803D2" w:rsidRPr="0010098E">
              <w:rPr>
                <w:lang w:val="uk-UA"/>
              </w:rPr>
              <w:t>)</w:t>
            </w:r>
            <w:r w:rsidRPr="0010098E">
              <w:rPr>
                <w:lang w:val="uk-UA"/>
              </w:rPr>
              <w:t>,</w:t>
            </w:r>
          </w:p>
          <w:p w:rsidR="00B803D2" w:rsidRPr="0010098E" w:rsidRDefault="003B464E" w:rsidP="003B464E">
            <w:pPr>
              <w:ind w:right="27"/>
              <w:jc w:val="both"/>
              <w:rPr>
                <w:lang w:val="uk-UA"/>
              </w:rPr>
            </w:pPr>
            <w:r w:rsidRPr="0010098E">
              <w:rPr>
                <w:b/>
                <w:lang w:val="uk-UA"/>
              </w:rPr>
              <w:t>12</w:t>
            </w:r>
            <w:r w:rsidR="00B803D2" w:rsidRPr="0010098E">
              <w:rPr>
                <w:lang w:val="uk-UA"/>
              </w:rPr>
              <w:t xml:space="preserve"> – за ст. 173 КУпАП (дрібне хуліганство);</w:t>
            </w:r>
          </w:p>
          <w:p w:rsidR="003B464E" w:rsidRPr="0010098E" w:rsidRDefault="00B803D2" w:rsidP="003B464E">
            <w:pPr>
              <w:ind w:right="27"/>
              <w:jc w:val="both"/>
              <w:rPr>
                <w:lang w:val="uk-UA"/>
              </w:rPr>
            </w:pPr>
            <w:r w:rsidRPr="0010098E">
              <w:rPr>
                <w:b/>
                <w:lang w:val="uk-UA"/>
              </w:rPr>
              <w:t>7</w:t>
            </w:r>
            <w:r w:rsidRPr="0010098E">
              <w:rPr>
                <w:lang w:val="uk-UA"/>
              </w:rPr>
              <w:t xml:space="preserve"> – за ст. 51 КУпАП (дрібне викрадення чужого майна);</w:t>
            </w:r>
          </w:p>
          <w:p w:rsidR="003B464E" w:rsidRPr="00E44E15" w:rsidRDefault="00B803D2" w:rsidP="00B13F9D">
            <w:pPr>
              <w:ind w:right="27"/>
              <w:jc w:val="both"/>
              <w:rPr>
                <w:b/>
                <w:sz w:val="26"/>
                <w:szCs w:val="26"/>
                <w:lang w:val="uk-UA"/>
              </w:rPr>
            </w:pPr>
            <w:r w:rsidRPr="0010098E">
              <w:rPr>
                <w:b/>
                <w:lang w:val="uk-UA"/>
              </w:rPr>
              <w:t>57</w:t>
            </w:r>
            <w:r w:rsidRPr="0010098E">
              <w:rPr>
                <w:lang w:val="uk-UA"/>
              </w:rPr>
              <w:t xml:space="preserve"> </w:t>
            </w:r>
            <w:r w:rsidR="00B13F9D" w:rsidRPr="0010098E">
              <w:rPr>
                <w:lang w:val="uk-UA"/>
              </w:rPr>
              <w:t>–</w:t>
            </w:r>
            <w:r w:rsidRPr="0010098E">
              <w:rPr>
                <w:lang w:val="uk-UA"/>
              </w:rPr>
              <w:t xml:space="preserve"> </w:t>
            </w:r>
            <w:r w:rsidR="00B13F9D" w:rsidRPr="0010098E">
              <w:rPr>
                <w:lang w:val="uk-UA"/>
              </w:rPr>
              <w:t xml:space="preserve">за ст. 130 КУпАП (керування транспортними засобами у стані алкогольного </w:t>
            </w:r>
            <w:proofErr w:type="spellStart"/>
            <w:r w:rsidR="00B13F9D" w:rsidRPr="0010098E">
              <w:rPr>
                <w:lang w:val="uk-UA"/>
              </w:rPr>
              <w:t>сп</w:t>
            </w:r>
            <w:proofErr w:type="spellEnd"/>
            <w:r w:rsidR="00B13F9D" w:rsidRPr="0010098E">
              <w:t>’</w:t>
            </w:r>
            <w:proofErr w:type="spellStart"/>
            <w:r w:rsidR="00B13F9D" w:rsidRPr="0010098E">
              <w:rPr>
                <w:lang w:val="uk-UA"/>
              </w:rPr>
              <w:t>яніння</w:t>
            </w:r>
            <w:proofErr w:type="spellEnd"/>
            <w:r w:rsidR="00B13F9D" w:rsidRPr="0010098E">
              <w:rPr>
                <w:lang w:val="uk-UA"/>
              </w:rPr>
              <w:t>).</w:t>
            </w:r>
          </w:p>
        </w:tc>
      </w:tr>
      <w:tr w:rsidR="003B464E" w:rsidTr="003B464E">
        <w:tc>
          <w:tcPr>
            <w:tcW w:w="2481" w:type="dxa"/>
          </w:tcPr>
          <w:p w:rsidR="003B464E" w:rsidRDefault="003B464E" w:rsidP="00E44E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кримінальних злочинів в магазині з цілодобовою торгівлею алкогольними напоями та на прилеглій території</w:t>
            </w:r>
            <w:r w:rsidR="00B803D2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803D2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82" w:type="dxa"/>
          </w:tcPr>
          <w:p w:rsidR="003B464E" w:rsidRDefault="003B464E" w:rsidP="00B70AA1">
            <w:pPr>
              <w:ind w:right="41"/>
              <w:jc w:val="center"/>
              <w:rPr>
                <w:sz w:val="26"/>
                <w:szCs w:val="26"/>
                <w:lang w:val="uk-UA"/>
              </w:rPr>
            </w:pPr>
          </w:p>
          <w:p w:rsidR="003B464E" w:rsidRDefault="003B464E" w:rsidP="00B70AA1">
            <w:pPr>
              <w:ind w:right="4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відсутні</w:t>
            </w:r>
          </w:p>
        </w:tc>
        <w:tc>
          <w:tcPr>
            <w:tcW w:w="2757" w:type="dxa"/>
          </w:tcPr>
          <w:p w:rsidR="003B464E" w:rsidRDefault="003B464E" w:rsidP="00B70AA1">
            <w:pPr>
              <w:ind w:right="27"/>
              <w:jc w:val="center"/>
              <w:rPr>
                <w:sz w:val="26"/>
                <w:szCs w:val="26"/>
                <w:lang w:val="uk-UA"/>
              </w:rPr>
            </w:pPr>
            <w:r w:rsidRPr="00B70AA1">
              <w:rPr>
                <w:b/>
                <w:sz w:val="26"/>
                <w:szCs w:val="26"/>
                <w:lang w:val="uk-UA"/>
              </w:rPr>
              <w:t>18 повідомлень</w:t>
            </w:r>
            <w:r w:rsidRPr="0069266A">
              <w:rPr>
                <w:sz w:val="26"/>
                <w:szCs w:val="26"/>
                <w:lang w:val="uk-UA"/>
              </w:rPr>
              <w:t xml:space="preserve"> про кримінальні правопорушення</w:t>
            </w:r>
            <w:r>
              <w:rPr>
                <w:sz w:val="26"/>
                <w:szCs w:val="26"/>
                <w:lang w:val="uk-UA"/>
              </w:rPr>
              <w:t>,</w:t>
            </w:r>
            <w:r w:rsidRPr="0069266A">
              <w:rPr>
                <w:sz w:val="26"/>
                <w:szCs w:val="26"/>
                <w:lang w:val="uk-UA"/>
              </w:rPr>
              <w:t xml:space="preserve"> </w:t>
            </w:r>
          </w:p>
          <w:p w:rsidR="003B464E" w:rsidRDefault="003B464E" w:rsidP="00B70AA1">
            <w:pPr>
              <w:ind w:right="27"/>
              <w:jc w:val="center"/>
              <w:rPr>
                <w:sz w:val="26"/>
                <w:szCs w:val="26"/>
                <w:lang w:val="uk-UA"/>
              </w:rPr>
            </w:pPr>
            <w:r w:rsidRPr="0069266A">
              <w:rPr>
                <w:sz w:val="26"/>
                <w:szCs w:val="26"/>
                <w:lang w:val="uk-UA"/>
              </w:rPr>
              <w:t xml:space="preserve">з яких було </w:t>
            </w:r>
            <w:r w:rsidRPr="00B70AA1">
              <w:rPr>
                <w:b/>
                <w:sz w:val="26"/>
                <w:szCs w:val="26"/>
                <w:lang w:val="uk-UA"/>
              </w:rPr>
              <w:t>порушено 12 кримінальних проваджень</w:t>
            </w:r>
            <w:r w:rsidRPr="0069266A">
              <w:rPr>
                <w:sz w:val="26"/>
                <w:szCs w:val="26"/>
                <w:lang w:val="uk-UA"/>
              </w:rPr>
              <w:t>, в тому числі</w:t>
            </w:r>
            <w:r>
              <w:rPr>
                <w:sz w:val="26"/>
                <w:szCs w:val="26"/>
                <w:lang w:val="uk-UA"/>
              </w:rPr>
              <w:t>:</w:t>
            </w:r>
            <w:r w:rsidRPr="0069266A">
              <w:rPr>
                <w:sz w:val="26"/>
                <w:szCs w:val="26"/>
                <w:lang w:val="uk-UA"/>
              </w:rPr>
              <w:t xml:space="preserve"> 2 крадіжки, 2 хуліганства, 7 легких тілесних ушкоджень і 1 </w:t>
            </w:r>
            <w:proofErr w:type="spellStart"/>
            <w:r w:rsidRPr="0069266A">
              <w:rPr>
                <w:sz w:val="26"/>
                <w:szCs w:val="26"/>
                <w:lang w:val="uk-UA"/>
              </w:rPr>
              <w:t>згвалтування</w:t>
            </w:r>
            <w:proofErr w:type="spellEnd"/>
            <w:r w:rsidRPr="0069266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21" w:type="dxa"/>
          </w:tcPr>
          <w:p w:rsidR="003B464E" w:rsidRDefault="003B464E" w:rsidP="00B70AA1">
            <w:pPr>
              <w:ind w:right="27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B13F9D" w:rsidRPr="00B13F9D" w:rsidRDefault="00B13F9D" w:rsidP="00B70AA1">
            <w:pPr>
              <w:ind w:right="27"/>
              <w:jc w:val="center"/>
              <w:rPr>
                <w:sz w:val="26"/>
                <w:szCs w:val="26"/>
                <w:lang w:val="uk-UA"/>
              </w:rPr>
            </w:pPr>
            <w:r w:rsidRPr="00B13F9D">
              <w:rPr>
                <w:sz w:val="26"/>
                <w:szCs w:val="26"/>
                <w:lang w:val="uk-UA"/>
              </w:rPr>
              <w:t>Інформація відсутня</w:t>
            </w:r>
          </w:p>
        </w:tc>
      </w:tr>
    </w:tbl>
    <w:p w:rsidR="00F53ACD" w:rsidRDefault="00F53ACD" w:rsidP="009935F6">
      <w:pPr>
        <w:ind w:right="-114" w:firstLine="851"/>
        <w:jc w:val="both"/>
        <w:rPr>
          <w:i/>
          <w:lang w:val="uk-UA"/>
        </w:rPr>
      </w:pPr>
      <w:r w:rsidRPr="0010098E">
        <w:rPr>
          <w:i/>
          <w:lang w:val="uk-UA"/>
        </w:rPr>
        <w:t xml:space="preserve">Інформація в таблиці </w:t>
      </w:r>
      <w:r w:rsidR="0010098E" w:rsidRPr="0010098E">
        <w:rPr>
          <w:i/>
          <w:lang w:val="uk-UA"/>
        </w:rPr>
        <w:t>наведена</w:t>
      </w:r>
      <w:r w:rsidRPr="0010098E">
        <w:rPr>
          <w:i/>
          <w:lang w:val="uk-UA"/>
        </w:rPr>
        <w:t xml:space="preserve"> відповідно до </w:t>
      </w:r>
      <w:r w:rsidR="0010098E" w:rsidRPr="0010098E">
        <w:rPr>
          <w:i/>
          <w:lang w:val="uk-UA"/>
        </w:rPr>
        <w:t>Подання Покровського ВР ГУМВС України в Дніпропетровській області від 23.04.2014 року № 3767 «Щодо зміни графіку роботи щодо торгівлі спиртними напоями ТОВ АТБ-МАРКЕТ магазин «Продукти 34»,  та листа Покровського відділення поліції Синельниківського відділу поліції у Дніпропетровській області від 03.04.2019 року № 523/2117.</w:t>
      </w:r>
    </w:p>
    <w:p w:rsidR="0010098E" w:rsidRPr="0010098E" w:rsidRDefault="0010098E" w:rsidP="009935F6">
      <w:pPr>
        <w:ind w:right="-114" w:firstLine="851"/>
        <w:jc w:val="both"/>
        <w:rPr>
          <w:i/>
          <w:sz w:val="16"/>
          <w:szCs w:val="16"/>
          <w:lang w:val="uk-UA"/>
        </w:rPr>
      </w:pPr>
    </w:p>
    <w:p w:rsidR="002710E8" w:rsidRDefault="00240960" w:rsidP="009935F6">
      <w:pPr>
        <w:ind w:right="-114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2013 і по даний час статистика правопорушень і злочинів має тенденцію до збільшення, особливо </w:t>
      </w:r>
      <w:r w:rsidR="002710E8" w:rsidRPr="00240960">
        <w:rPr>
          <w:sz w:val="26"/>
          <w:szCs w:val="26"/>
          <w:lang w:val="uk-UA"/>
        </w:rPr>
        <w:t xml:space="preserve">збільшується кількість порушень громадського порядку, порушень тиші, кримінальних злочинів, в </w:t>
      </w:r>
      <w:proofErr w:type="spellStart"/>
      <w:r w:rsidR="002710E8" w:rsidRPr="00240960">
        <w:rPr>
          <w:sz w:val="26"/>
          <w:szCs w:val="26"/>
          <w:lang w:val="uk-UA"/>
        </w:rPr>
        <w:t>т.ч</w:t>
      </w:r>
      <w:proofErr w:type="spellEnd"/>
      <w:r w:rsidR="002710E8" w:rsidRPr="00240960">
        <w:rPr>
          <w:sz w:val="26"/>
          <w:szCs w:val="26"/>
          <w:lang w:val="uk-UA"/>
        </w:rPr>
        <w:t>. ДТП, пошкоджень комунального та приватного майна в нічний час</w:t>
      </w:r>
      <w:r>
        <w:rPr>
          <w:sz w:val="26"/>
          <w:szCs w:val="26"/>
          <w:lang w:val="uk-UA"/>
        </w:rPr>
        <w:t xml:space="preserve"> (н</w:t>
      </w:r>
      <w:r w:rsidR="002710E8" w:rsidRPr="00240960">
        <w:rPr>
          <w:sz w:val="26"/>
          <w:szCs w:val="26"/>
          <w:lang w:val="uk-UA"/>
        </w:rPr>
        <w:t>а центральному дитячому майданчику ламають лавочки, гойдалки,</w:t>
      </w:r>
      <w:r w:rsidR="00B76513">
        <w:rPr>
          <w:sz w:val="26"/>
          <w:szCs w:val="26"/>
          <w:lang w:val="uk-UA"/>
        </w:rPr>
        <w:t xml:space="preserve"> дитячі</w:t>
      </w:r>
      <w:r w:rsidR="002710E8" w:rsidRPr="00240960">
        <w:rPr>
          <w:sz w:val="26"/>
          <w:szCs w:val="26"/>
          <w:lang w:val="uk-UA"/>
        </w:rPr>
        <w:t xml:space="preserve"> </w:t>
      </w:r>
      <w:proofErr w:type="spellStart"/>
      <w:r w:rsidR="002710E8" w:rsidRPr="00240960">
        <w:rPr>
          <w:sz w:val="26"/>
          <w:szCs w:val="26"/>
          <w:lang w:val="uk-UA"/>
        </w:rPr>
        <w:t>гірки</w:t>
      </w:r>
      <w:proofErr w:type="spellEnd"/>
      <w:r w:rsidR="002710E8" w:rsidRPr="00240960">
        <w:rPr>
          <w:sz w:val="26"/>
          <w:szCs w:val="26"/>
          <w:lang w:val="uk-UA"/>
        </w:rPr>
        <w:t xml:space="preserve"> тощо</w:t>
      </w:r>
      <w:r>
        <w:rPr>
          <w:sz w:val="26"/>
          <w:szCs w:val="26"/>
          <w:lang w:val="uk-UA"/>
        </w:rPr>
        <w:t>)</w:t>
      </w:r>
      <w:r w:rsidR="002710E8" w:rsidRPr="00240960">
        <w:rPr>
          <w:sz w:val="26"/>
          <w:szCs w:val="26"/>
          <w:lang w:val="uk-UA"/>
        </w:rPr>
        <w:t>.</w:t>
      </w:r>
    </w:p>
    <w:p w:rsidR="00B76513" w:rsidRDefault="00933412" w:rsidP="00B76513">
      <w:pPr>
        <w:ind w:right="-114" w:firstLine="851"/>
        <w:jc w:val="both"/>
        <w:rPr>
          <w:sz w:val="26"/>
          <w:szCs w:val="26"/>
          <w:lang w:val="uk-UA" w:eastAsia="uk-UA"/>
        </w:rPr>
      </w:pPr>
      <w:r>
        <w:rPr>
          <w:rFonts w:eastAsia="Calibri"/>
          <w:sz w:val="26"/>
          <w:szCs w:val="26"/>
          <w:shd w:val="clear" w:color="auto" w:fill="FFFFFF"/>
          <w:lang w:val="uk-UA"/>
        </w:rPr>
        <w:lastRenderedPageBreak/>
        <w:t>Встановлення заборони</w:t>
      </w:r>
      <w:r w:rsidR="00293D72" w:rsidRPr="00293D72">
        <w:rPr>
          <w:rFonts w:eastAsia="Calibri"/>
          <w:sz w:val="26"/>
          <w:szCs w:val="26"/>
          <w:shd w:val="clear" w:color="auto" w:fill="FFFFFF"/>
          <w:lang w:val="uk-UA"/>
        </w:rPr>
        <w:t xml:space="preserve"> продаж</w:t>
      </w:r>
      <w:r>
        <w:rPr>
          <w:rFonts w:eastAsia="Calibri"/>
          <w:sz w:val="26"/>
          <w:szCs w:val="26"/>
          <w:shd w:val="clear" w:color="auto" w:fill="FFFFFF"/>
          <w:lang w:val="uk-UA"/>
        </w:rPr>
        <w:t>у</w:t>
      </w:r>
      <w:r w:rsidR="00293D72" w:rsidRPr="00293D72">
        <w:rPr>
          <w:rFonts w:eastAsia="Calibri"/>
          <w:sz w:val="26"/>
          <w:szCs w:val="26"/>
          <w:shd w:val="clear" w:color="auto" w:fill="FFFFFF"/>
          <w:lang w:val="uk-UA"/>
        </w:rPr>
        <w:t xml:space="preserve"> алкогольних, слабоалкогольних напоїв та пива у нічний час</w:t>
      </w:r>
      <w:r>
        <w:rPr>
          <w:rFonts w:eastAsia="Calibri"/>
          <w:sz w:val="26"/>
          <w:szCs w:val="26"/>
          <w:shd w:val="clear" w:color="auto" w:fill="FFFFFF"/>
          <w:lang w:val="uk-UA"/>
        </w:rPr>
        <w:t xml:space="preserve"> доби</w:t>
      </w:r>
      <w:r w:rsidR="00293D72" w:rsidRPr="00293D72">
        <w:rPr>
          <w:rFonts w:eastAsia="Calibri"/>
          <w:sz w:val="26"/>
          <w:szCs w:val="26"/>
          <w:shd w:val="clear" w:color="auto" w:fill="FFFFFF"/>
          <w:lang w:val="uk-UA"/>
        </w:rPr>
        <w:t xml:space="preserve"> дозволить зменшити </w:t>
      </w:r>
      <w:r>
        <w:rPr>
          <w:rFonts w:eastAsia="Calibri"/>
          <w:sz w:val="26"/>
          <w:szCs w:val="26"/>
          <w:shd w:val="clear" w:color="auto" w:fill="FFFFFF"/>
          <w:lang w:val="uk-UA"/>
        </w:rPr>
        <w:t xml:space="preserve">кількість правопорушень, рівень </w:t>
      </w:r>
      <w:r w:rsidR="00293D72" w:rsidRPr="00293D72">
        <w:rPr>
          <w:rFonts w:eastAsia="Calibri"/>
          <w:sz w:val="26"/>
          <w:szCs w:val="26"/>
          <w:shd w:val="clear" w:color="auto" w:fill="FFFFFF"/>
          <w:lang w:val="uk-UA"/>
        </w:rPr>
        <w:t>злочинн</w:t>
      </w:r>
      <w:r>
        <w:rPr>
          <w:rFonts w:eastAsia="Calibri"/>
          <w:sz w:val="26"/>
          <w:szCs w:val="26"/>
          <w:shd w:val="clear" w:color="auto" w:fill="FFFFFF"/>
          <w:lang w:val="uk-UA"/>
        </w:rPr>
        <w:t>ості</w:t>
      </w:r>
      <w:r w:rsidR="00293D72" w:rsidRPr="00293D72">
        <w:rPr>
          <w:rFonts w:eastAsia="Calibri"/>
          <w:sz w:val="26"/>
          <w:szCs w:val="26"/>
          <w:shd w:val="clear" w:color="auto" w:fill="FFFFFF"/>
          <w:lang w:val="uk-UA"/>
        </w:rPr>
        <w:t>, зн</w:t>
      </w:r>
      <w:r w:rsidR="00293D72">
        <w:rPr>
          <w:rFonts w:eastAsia="Calibri"/>
          <w:sz w:val="26"/>
          <w:szCs w:val="26"/>
          <w:shd w:val="clear" w:color="auto" w:fill="FFFFFF"/>
          <w:lang w:val="uk-UA"/>
        </w:rPr>
        <w:t>яти</w:t>
      </w:r>
      <w:r w:rsidR="0010098E">
        <w:rPr>
          <w:rFonts w:eastAsia="Calibri"/>
          <w:sz w:val="26"/>
          <w:szCs w:val="26"/>
          <w:shd w:val="clear" w:color="auto" w:fill="FFFFFF"/>
          <w:lang w:val="uk-UA"/>
        </w:rPr>
        <w:t xml:space="preserve"> напругу в суспільстві</w:t>
      </w:r>
      <w:r w:rsidR="00293D72" w:rsidRPr="00293D72">
        <w:rPr>
          <w:rFonts w:eastAsia="Calibri"/>
          <w:sz w:val="26"/>
          <w:szCs w:val="26"/>
          <w:shd w:val="clear" w:color="auto" w:fill="FFFFFF"/>
          <w:lang w:val="uk-UA"/>
        </w:rPr>
        <w:t xml:space="preserve"> та сприятиме розвитку здорової нації.</w:t>
      </w:r>
      <w:r w:rsidR="00B76513" w:rsidRPr="00B76513">
        <w:rPr>
          <w:sz w:val="26"/>
          <w:szCs w:val="26"/>
          <w:lang w:val="uk-UA" w:eastAsia="uk-UA"/>
        </w:rPr>
        <w:t xml:space="preserve"> </w:t>
      </w:r>
      <w:r w:rsidR="00B76513">
        <w:rPr>
          <w:sz w:val="26"/>
          <w:szCs w:val="26"/>
          <w:lang w:val="uk-UA" w:eastAsia="uk-UA"/>
        </w:rPr>
        <w:t>Крім того, п</w:t>
      </w:r>
      <w:r w:rsidR="00B76513" w:rsidRPr="001C3370">
        <w:rPr>
          <w:sz w:val="26"/>
          <w:szCs w:val="26"/>
          <w:lang w:val="uk-UA" w:eastAsia="uk-UA"/>
        </w:rPr>
        <w:t>роблем</w:t>
      </w:r>
      <w:r w:rsidR="00B76513">
        <w:rPr>
          <w:sz w:val="26"/>
          <w:szCs w:val="26"/>
          <w:lang w:val="uk-UA" w:eastAsia="uk-UA"/>
        </w:rPr>
        <w:t>ами</w:t>
      </w:r>
      <w:r w:rsidR="00B76513" w:rsidRPr="001C3370">
        <w:rPr>
          <w:sz w:val="26"/>
          <w:szCs w:val="26"/>
          <w:lang w:val="uk-UA" w:eastAsia="uk-UA"/>
        </w:rPr>
        <w:t>, які планується розв’язати шляхом прийняття регуляторного акт</w:t>
      </w:r>
      <w:r w:rsidR="00B76513" w:rsidRPr="00C9441F">
        <w:rPr>
          <w:sz w:val="26"/>
          <w:szCs w:val="26"/>
          <w:lang w:val="uk-UA" w:eastAsia="uk-UA"/>
        </w:rPr>
        <w:t>у</w:t>
      </w:r>
      <w:r w:rsidR="00B76513">
        <w:rPr>
          <w:sz w:val="26"/>
          <w:szCs w:val="26"/>
          <w:lang w:val="uk-UA" w:eastAsia="uk-UA"/>
        </w:rPr>
        <w:t>,</w:t>
      </w:r>
      <w:r w:rsidR="00B76513" w:rsidRPr="001C3370">
        <w:rPr>
          <w:sz w:val="26"/>
          <w:szCs w:val="26"/>
          <w:lang w:val="uk-UA" w:eastAsia="uk-UA"/>
        </w:rPr>
        <w:t xml:space="preserve"> полягають у збереженні та зміцненні здоров’я дітей та молоді</w:t>
      </w:r>
      <w:r w:rsidR="00B76513">
        <w:rPr>
          <w:sz w:val="26"/>
          <w:szCs w:val="26"/>
          <w:lang w:val="uk-UA" w:eastAsia="uk-UA"/>
        </w:rPr>
        <w:t>.</w:t>
      </w:r>
    </w:p>
    <w:p w:rsidR="00C9441F" w:rsidRPr="00933412" w:rsidRDefault="00C9441F" w:rsidP="00C9441F">
      <w:pPr>
        <w:ind w:right="-114" w:firstLine="708"/>
        <w:jc w:val="both"/>
        <w:rPr>
          <w:sz w:val="10"/>
          <w:szCs w:val="10"/>
          <w:lang w:val="uk-UA" w:eastAsia="uk-UA"/>
        </w:rPr>
      </w:pPr>
    </w:p>
    <w:p w:rsidR="001C3370" w:rsidRPr="001C3370" w:rsidRDefault="001C3370" w:rsidP="00C9441F">
      <w:pPr>
        <w:ind w:right="-114" w:firstLine="708"/>
        <w:jc w:val="both"/>
        <w:rPr>
          <w:sz w:val="26"/>
          <w:szCs w:val="26"/>
          <w:lang w:val="uk-UA" w:eastAsia="uk-UA"/>
        </w:rPr>
      </w:pPr>
      <w:r w:rsidRPr="001C3370">
        <w:rPr>
          <w:sz w:val="26"/>
          <w:szCs w:val="26"/>
          <w:lang w:val="uk-UA" w:eastAsia="uk-UA"/>
        </w:rPr>
        <w:t>Основні групи, на які проблема справляє вплив:</w:t>
      </w:r>
    </w:p>
    <w:tbl>
      <w:tblPr>
        <w:tblW w:w="8809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2662"/>
        <w:gridCol w:w="2138"/>
      </w:tblGrid>
      <w:tr w:rsidR="00B141A3" w:rsidRPr="001C3370" w:rsidTr="00933412">
        <w:trPr>
          <w:trHeight w:val="340"/>
        </w:trPr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1A3" w:rsidRPr="002D6270" w:rsidRDefault="00B141A3" w:rsidP="00933412">
            <w:pPr>
              <w:ind w:right="-261"/>
              <w:jc w:val="center"/>
              <w:rPr>
                <w:b/>
                <w:lang w:val="uk-UA" w:eastAsia="uk-UA"/>
              </w:rPr>
            </w:pPr>
            <w:r w:rsidRPr="002D6270">
              <w:rPr>
                <w:b/>
                <w:lang w:val="uk-UA" w:eastAsia="uk-UA"/>
              </w:rPr>
              <w:t>Групи (підгрупи)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1A3" w:rsidRPr="002D6270" w:rsidRDefault="000A47D7" w:rsidP="00933412">
            <w:pPr>
              <w:ind w:right="-261"/>
              <w:jc w:val="center"/>
              <w:rPr>
                <w:b/>
                <w:lang w:val="uk-UA" w:eastAsia="uk-UA"/>
              </w:rPr>
            </w:pPr>
            <w:r w:rsidRPr="002D6270">
              <w:rPr>
                <w:b/>
                <w:lang w:val="uk-UA" w:eastAsia="uk-UA"/>
              </w:rPr>
              <w:t>т</w:t>
            </w:r>
            <w:r w:rsidR="00B141A3" w:rsidRPr="002D6270">
              <w:rPr>
                <w:b/>
                <w:lang w:val="uk-UA" w:eastAsia="uk-UA"/>
              </w:rPr>
              <w:t>ак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1A3" w:rsidRPr="002D6270" w:rsidRDefault="000A47D7" w:rsidP="00933412">
            <w:pPr>
              <w:ind w:right="-261"/>
              <w:jc w:val="center"/>
              <w:rPr>
                <w:b/>
                <w:lang w:val="uk-UA" w:eastAsia="uk-UA"/>
              </w:rPr>
            </w:pPr>
            <w:r w:rsidRPr="002D6270">
              <w:rPr>
                <w:b/>
                <w:lang w:val="uk-UA" w:eastAsia="uk-UA"/>
              </w:rPr>
              <w:t>н</w:t>
            </w:r>
            <w:r w:rsidR="00B141A3" w:rsidRPr="002D6270">
              <w:rPr>
                <w:b/>
                <w:lang w:val="uk-UA" w:eastAsia="uk-UA"/>
              </w:rPr>
              <w:t>і</w:t>
            </w:r>
          </w:p>
        </w:tc>
      </w:tr>
      <w:tr w:rsidR="001C3370" w:rsidRPr="001C3370" w:rsidTr="00933412">
        <w:trPr>
          <w:trHeight w:val="340"/>
        </w:trPr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4A682F" w:rsidP="00933412">
            <w:pPr>
              <w:ind w:right="-261"/>
              <w:jc w:val="center"/>
              <w:rPr>
                <w:lang w:val="uk-UA" w:eastAsia="uk-UA"/>
              </w:rPr>
            </w:pPr>
            <w:r w:rsidRPr="001C3370">
              <w:rPr>
                <w:lang w:val="uk-UA" w:eastAsia="uk-UA"/>
              </w:rPr>
              <w:t>Громадяни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0A47D7" w:rsidP="00933412">
            <w:pPr>
              <w:ind w:right="-26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</w:t>
            </w:r>
            <w:r w:rsidR="001C3370" w:rsidRPr="001C3370">
              <w:rPr>
                <w:lang w:val="uk-UA" w:eastAsia="uk-UA"/>
              </w:rPr>
              <w:t>ак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B141A3" w:rsidP="00933412">
            <w:pPr>
              <w:ind w:right="-26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1C3370" w:rsidRPr="001C3370" w:rsidTr="00933412">
        <w:trPr>
          <w:trHeight w:val="356"/>
        </w:trPr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4A682F" w:rsidP="00933412">
            <w:pPr>
              <w:ind w:right="-261"/>
              <w:jc w:val="center"/>
              <w:rPr>
                <w:lang w:val="uk-UA" w:eastAsia="uk-UA"/>
              </w:rPr>
            </w:pPr>
            <w:r w:rsidRPr="001C3370">
              <w:rPr>
                <w:lang w:val="uk-UA" w:eastAsia="uk-UA"/>
              </w:rPr>
              <w:t>Держава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1C3370" w:rsidP="00933412">
            <w:pPr>
              <w:ind w:right="-261"/>
              <w:jc w:val="center"/>
              <w:rPr>
                <w:lang w:val="uk-UA" w:eastAsia="uk-UA"/>
              </w:rPr>
            </w:pPr>
            <w:r w:rsidRPr="001C3370">
              <w:rPr>
                <w:lang w:val="uk-UA" w:eastAsia="uk-UA"/>
              </w:rPr>
              <w:t>так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1C3370" w:rsidP="00933412">
            <w:pPr>
              <w:ind w:right="-261"/>
              <w:jc w:val="center"/>
              <w:rPr>
                <w:lang w:val="uk-UA" w:eastAsia="uk-UA"/>
              </w:rPr>
            </w:pPr>
            <w:r w:rsidRPr="001C3370">
              <w:rPr>
                <w:lang w:val="uk-UA" w:eastAsia="uk-UA"/>
              </w:rPr>
              <w:t> </w:t>
            </w:r>
            <w:r w:rsidR="00B141A3">
              <w:rPr>
                <w:lang w:val="uk-UA" w:eastAsia="uk-UA"/>
              </w:rPr>
              <w:t>-</w:t>
            </w:r>
          </w:p>
        </w:tc>
      </w:tr>
      <w:tr w:rsidR="001C3370" w:rsidRPr="001C3370" w:rsidTr="00933412">
        <w:trPr>
          <w:trHeight w:val="340"/>
        </w:trPr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4A682F" w:rsidP="00933412">
            <w:pPr>
              <w:ind w:right="-261"/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Суб</w:t>
            </w:r>
            <w:proofErr w:type="spellEnd"/>
            <w:r>
              <w:rPr>
                <w:lang w:val="en-US" w:eastAsia="uk-UA"/>
              </w:rPr>
              <w:t>’</w:t>
            </w:r>
            <w:proofErr w:type="spellStart"/>
            <w:r>
              <w:rPr>
                <w:lang w:val="uk-UA" w:eastAsia="uk-UA"/>
              </w:rPr>
              <w:t>єкти</w:t>
            </w:r>
            <w:proofErr w:type="spellEnd"/>
            <w:r>
              <w:rPr>
                <w:lang w:val="uk-UA" w:eastAsia="uk-UA"/>
              </w:rPr>
              <w:t xml:space="preserve"> господарювання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1C3370" w:rsidP="00933412">
            <w:pPr>
              <w:ind w:right="-261"/>
              <w:jc w:val="center"/>
              <w:rPr>
                <w:lang w:val="uk-UA" w:eastAsia="uk-UA"/>
              </w:rPr>
            </w:pPr>
            <w:r w:rsidRPr="001C3370">
              <w:rPr>
                <w:lang w:val="uk-UA" w:eastAsia="uk-UA"/>
              </w:rPr>
              <w:t>так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1C3370" w:rsidP="00933412">
            <w:pPr>
              <w:ind w:right="-261"/>
              <w:jc w:val="center"/>
              <w:rPr>
                <w:lang w:val="uk-UA" w:eastAsia="uk-UA"/>
              </w:rPr>
            </w:pPr>
            <w:r w:rsidRPr="001C3370">
              <w:rPr>
                <w:lang w:val="uk-UA" w:eastAsia="uk-UA"/>
              </w:rPr>
              <w:t> </w:t>
            </w:r>
            <w:r w:rsidR="00B141A3">
              <w:rPr>
                <w:lang w:val="uk-UA" w:eastAsia="uk-UA"/>
              </w:rPr>
              <w:t>-</w:t>
            </w:r>
          </w:p>
        </w:tc>
      </w:tr>
      <w:tr w:rsidR="001C3370" w:rsidRPr="001C3370" w:rsidTr="00933412">
        <w:trPr>
          <w:trHeight w:val="695"/>
        </w:trPr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4A682F" w:rsidP="00933412">
            <w:pPr>
              <w:ind w:right="-261"/>
              <w:jc w:val="center"/>
              <w:rPr>
                <w:lang w:val="uk-UA" w:eastAsia="uk-UA"/>
              </w:rPr>
            </w:pPr>
            <w:r>
              <w:rPr>
                <w:color w:val="000000"/>
                <w:shd w:val="clear" w:color="auto" w:fill="FFFFFF"/>
              </w:rPr>
              <w:t xml:space="preserve">у тому </w:t>
            </w:r>
            <w:proofErr w:type="spellStart"/>
            <w:r>
              <w:rPr>
                <w:color w:val="000000"/>
                <w:shd w:val="clear" w:color="auto" w:fill="FFFFFF"/>
              </w:rPr>
              <w:t>числі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суб’єкти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малого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ідприємництва</w:t>
            </w:r>
            <w:proofErr w:type="spellEnd"/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B141A3" w:rsidP="00933412">
            <w:pPr>
              <w:ind w:right="-26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370" w:rsidRPr="001C3370" w:rsidRDefault="00B141A3" w:rsidP="00933412">
            <w:pPr>
              <w:ind w:right="-26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ні</w:t>
            </w:r>
            <w:r w:rsidR="001C3370" w:rsidRPr="001C3370">
              <w:rPr>
                <w:lang w:val="uk-UA" w:eastAsia="uk-UA"/>
              </w:rPr>
              <w:t> </w:t>
            </w:r>
          </w:p>
        </w:tc>
      </w:tr>
    </w:tbl>
    <w:p w:rsidR="002D6270" w:rsidRPr="002D6270" w:rsidRDefault="002D6270" w:rsidP="00A97387">
      <w:pPr>
        <w:ind w:right="-114" w:firstLine="851"/>
        <w:jc w:val="both"/>
        <w:rPr>
          <w:rFonts w:eastAsia="Calibri"/>
          <w:sz w:val="16"/>
          <w:szCs w:val="16"/>
          <w:shd w:val="clear" w:color="auto" w:fill="FFFFFF"/>
          <w:lang w:val="uk-UA"/>
        </w:rPr>
      </w:pPr>
    </w:p>
    <w:p w:rsidR="00134A7E" w:rsidRPr="00134A7E" w:rsidRDefault="00134A7E" w:rsidP="00A97387">
      <w:pPr>
        <w:ind w:right="-114" w:firstLine="851"/>
        <w:jc w:val="both"/>
        <w:rPr>
          <w:color w:val="000000"/>
          <w:sz w:val="26"/>
          <w:szCs w:val="26"/>
          <w:lang w:val="uk-UA"/>
        </w:rPr>
      </w:pPr>
      <w:r w:rsidRPr="00134A7E">
        <w:rPr>
          <w:rFonts w:eastAsia="Calibri"/>
          <w:sz w:val="26"/>
          <w:szCs w:val="26"/>
          <w:shd w:val="clear" w:color="auto" w:fill="FFFFFF"/>
          <w:lang w:val="uk-UA"/>
        </w:rPr>
        <w:t>Питання щодо заборони</w:t>
      </w:r>
      <w:r w:rsidRPr="00293D72">
        <w:rPr>
          <w:rFonts w:eastAsia="Calibri"/>
          <w:sz w:val="26"/>
          <w:szCs w:val="26"/>
          <w:shd w:val="clear" w:color="auto" w:fill="FFFFFF"/>
          <w:lang w:val="uk-UA"/>
        </w:rPr>
        <w:t xml:space="preserve"> продаж</w:t>
      </w:r>
      <w:r w:rsidRPr="00134A7E">
        <w:rPr>
          <w:rFonts w:eastAsia="Calibri"/>
          <w:sz w:val="26"/>
          <w:szCs w:val="26"/>
          <w:shd w:val="clear" w:color="auto" w:fill="FFFFFF"/>
          <w:lang w:val="uk-UA"/>
        </w:rPr>
        <w:t>у</w:t>
      </w:r>
      <w:r w:rsidRPr="00293D72">
        <w:rPr>
          <w:rFonts w:eastAsia="Calibri"/>
          <w:sz w:val="26"/>
          <w:szCs w:val="26"/>
          <w:shd w:val="clear" w:color="auto" w:fill="FFFFFF"/>
          <w:lang w:val="uk-UA"/>
        </w:rPr>
        <w:t xml:space="preserve"> алкогольних, слабоалкогольних напоїв та пива у нічний час</w:t>
      </w:r>
      <w:r w:rsidRPr="00134A7E">
        <w:rPr>
          <w:rFonts w:eastAsia="Calibri"/>
          <w:sz w:val="26"/>
          <w:szCs w:val="26"/>
          <w:shd w:val="clear" w:color="auto" w:fill="FFFFFF"/>
          <w:lang w:val="uk-UA"/>
        </w:rPr>
        <w:t xml:space="preserve"> доби не може бути </w:t>
      </w:r>
      <w:proofErr w:type="spellStart"/>
      <w:r w:rsidRPr="00134A7E">
        <w:rPr>
          <w:color w:val="000000"/>
          <w:sz w:val="26"/>
          <w:szCs w:val="26"/>
        </w:rPr>
        <w:t>розв’язана</w:t>
      </w:r>
      <w:proofErr w:type="spellEnd"/>
      <w:r w:rsidRPr="00134A7E">
        <w:rPr>
          <w:color w:val="000000"/>
          <w:sz w:val="26"/>
          <w:szCs w:val="26"/>
        </w:rPr>
        <w:t xml:space="preserve"> за </w:t>
      </w:r>
      <w:proofErr w:type="spellStart"/>
      <w:r w:rsidRPr="00134A7E">
        <w:rPr>
          <w:color w:val="000000"/>
          <w:sz w:val="26"/>
          <w:szCs w:val="26"/>
        </w:rPr>
        <w:t>допомогою</w:t>
      </w:r>
      <w:proofErr w:type="spellEnd"/>
      <w:r w:rsidRPr="00134A7E">
        <w:rPr>
          <w:color w:val="000000"/>
          <w:sz w:val="26"/>
          <w:szCs w:val="26"/>
        </w:rPr>
        <w:t xml:space="preserve"> </w:t>
      </w:r>
      <w:proofErr w:type="spellStart"/>
      <w:r w:rsidRPr="00134A7E">
        <w:rPr>
          <w:color w:val="000000"/>
          <w:sz w:val="26"/>
          <w:szCs w:val="26"/>
        </w:rPr>
        <w:t>ринкових</w:t>
      </w:r>
      <w:proofErr w:type="spellEnd"/>
      <w:r w:rsidRPr="00134A7E">
        <w:rPr>
          <w:color w:val="000000"/>
          <w:sz w:val="26"/>
          <w:szCs w:val="26"/>
        </w:rPr>
        <w:t xml:space="preserve"> </w:t>
      </w:r>
      <w:proofErr w:type="spellStart"/>
      <w:r w:rsidRPr="00134A7E">
        <w:rPr>
          <w:color w:val="000000"/>
          <w:sz w:val="26"/>
          <w:szCs w:val="26"/>
        </w:rPr>
        <w:t>механізмів</w:t>
      </w:r>
      <w:proofErr w:type="spellEnd"/>
      <w:r w:rsidRPr="00134A7E">
        <w:rPr>
          <w:color w:val="000000"/>
          <w:sz w:val="26"/>
          <w:szCs w:val="26"/>
          <w:lang w:val="uk-UA"/>
        </w:rPr>
        <w:t>, оскільки</w:t>
      </w:r>
      <w:r w:rsidR="00A97387">
        <w:rPr>
          <w:color w:val="000000"/>
          <w:sz w:val="26"/>
          <w:szCs w:val="26"/>
          <w:lang w:val="uk-UA"/>
        </w:rPr>
        <w:t xml:space="preserve"> до цього часу ця проблема за допомогою ринкових механізмів не вирішувалась</w:t>
      </w:r>
      <w:r w:rsidR="002D6270">
        <w:rPr>
          <w:color w:val="000000"/>
          <w:sz w:val="26"/>
          <w:szCs w:val="26"/>
          <w:lang w:val="uk-UA"/>
        </w:rPr>
        <w:t>,</w:t>
      </w:r>
      <w:r w:rsidR="002D6270" w:rsidRPr="002D6270">
        <w:rPr>
          <w:color w:val="000000"/>
          <w:sz w:val="26"/>
          <w:szCs w:val="26"/>
          <w:lang w:val="uk-UA"/>
        </w:rPr>
        <w:t xml:space="preserve"> </w:t>
      </w:r>
      <w:r w:rsidR="002D6270">
        <w:rPr>
          <w:color w:val="000000"/>
          <w:sz w:val="26"/>
          <w:szCs w:val="26"/>
          <w:lang w:val="uk-UA"/>
        </w:rPr>
        <w:t>незважаючи на неодноразові спроби Покровської селищної ради вплинути на ц</w:t>
      </w:r>
      <w:r w:rsidR="00447AD2">
        <w:rPr>
          <w:color w:val="000000"/>
          <w:sz w:val="26"/>
          <w:szCs w:val="26"/>
          <w:lang w:val="uk-UA"/>
        </w:rPr>
        <w:t>е</w:t>
      </w:r>
      <w:r w:rsidR="002D6270">
        <w:rPr>
          <w:color w:val="000000"/>
          <w:sz w:val="26"/>
          <w:szCs w:val="26"/>
          <w:lang w:val="uk-UA"/>
        </w:rPr>
        <w:t xml:space="preserve"> шляхом проведення </w:t>
      </w:r>
      <w:r w:rsidR="00447AD2">
        <w:rPr>
          <w:color w:val="000000"/>
          <w:sz w:val="26"/>
          <w:szCs w:val="26"/>
          <w:lang w:val="uk-UA"/>
        </w:rPr>
        <w:t xml:space="preserve">громадських слухань, </w:t>
      </w:r>
      <w:r w:rsidR="002D6270">
        <w:rPr>
          <w:color w:val="000000"/>
          <w:sz w:val="26"/>
          <w:szCs w:val="26"/>
          <w:lang w:val="uk-UA"/>
        </w:rPr>
        <w:t>роз</w:t>
      </w:r>
      <w:r w:rsidR="002D6270" w:rsidRPr="002D6270">
        <w:rPr>
          <w:color w:val="000000"/>
          <w:sz w:val="26"/>
          <w:szCs w:val="26"/>
        </w:rPr>
        <w:t>’</w:t>
      </w:r>
      <w:proofErr w:type="spellStart"/>
      <w:r w:rsidR="002D6270">
        <w:rPr>
          <w:color w:val="000000"/>
          <w:sz w:val="26"/>
          <w:szCs w:val="26"/>
          <w:lang w:val="uk-UA"/>
        </w:rPr>
        <w:t>яснювальної</w:t>
      </w:r>
      <w:proofErr w:type="spellEnd"/>
      <w:r w:rsidR="002D6270">
        <w:rPr>
          <w:color w:val="000000"/>
          <w:sz w:val="26"/>
          <w:szCs w:val="26"/>
          <w:lang w:val="uk-UA"/>
        </w:rPr>
        <w:t xml:space="preserve"> роботи серед </w:t>
      </w:r>
      <w:proofErr w:type="spellStart"/>
      <w:r w:rsidR="002D6270">
        <w:rPr>
          <w:color w:val="000000"/>
          <w:sz w:val="26"/>
          <w:szCs w:val="26"/>
          <w:lang w:val="uk-UA"/>
        </w:rPr>
        <w:t>суб</w:t>
      </w:r>
      <w:proofErr w:type="spellEnd"/>
      <w:r w:rsidR="002D6270" w:rsidRPr="002D6270">
        <w:rPr>
          <w:color w:val="000000"/>
          <w:sz w:val="26"/>
          <w:szCs w:val="26"/>
        </w:rPr>
        <w:t>’</w:t>
      </w:r>
      <w:proofErr w:type="spellStart"/>
      <w:r w:rsidR="002D6270">
        <w:rPr>
          <w:color w:val="000000"/>
          <w:sz w:val="26"/>
          <w:szCs w:val="26"/>
          <w:lang w:val="uk-UA"/>
        </w:rPr>
        <w:t>єктів</w:t>
      </w:r>
      <w:proofErr w:type="spellEnd"/>
      <w:r w:rsidR="002D6270">
        <w:rPr>
          <w:color w:val="000000"/>
          <w:sz w:val="26"/>
          <w:szCs w:val="26"/>
          <w:lang w:val="uk-UA"/>
        </w:rPr>
        <w:t xml:space="preserve"> господарювання, розсилання листів тощо</w:t>
      </w:r>
      <w:r w:rsidR="00A97387">
        <w:rPr>
          <w:color w:val="000000"/>
          <w:sz w:val="26"/>
          <w:szCs w:val="26"/>
          <w:lang w:val="uk-UA"/>
        </w:rPr>
        <w:t xml:space="preserve">. </w:t>
      </w:r>
      <w:r w:rsidR="00447AD2">
        <w:rPr>
          <w:color w:val="000000"/>
          <w:sz w:val="26"/>
          <w:szCs w:val="26"/>
          <w:lang w:val="uk-UA"/>
        </w:rPr>
        <w:t xml:space="preserve">Одні </w:t>
      </w:r>
      <w:proofErr w:type="spellStart"/>
      <w:r w:rsidR="00447AD2">
        <w:rPr>
          <w:color w:val="000000"/>
          <w:sz w:val="26"/>
          <w:szCs w:val="26"/>
          <w:lang w:val="uk-UA"/>
        </w:rPr>
        <w:t>суб</w:t>
      </w:r>
      <w:proofErr w:type="spellEnd"/>
      <w:r w:rsidR="00447AD2" w:rsidRPr="00447AD2">
        <w:rPr>
          <w:color w:val="000000"/>
          <w:sz w:val="26"/>
          <w:szCs w:val="26"/>
        </w:rPr>
        <w:t>’</w:t>
      </w:r>
      <w:proofErr w:type="spellStart"/>
      <w:r w:rsidR="00447AD2">
        <w:rPr>
          <w:color w:val="000000"/>
          <w:sz w:val="26"/>
          <w:szCs w:val="26"/>
          <w:lang w:val="uk-UA"/>
        </w:rPr>
        <w:t>єкти</w:t>
      </w:r>
      <w:proofErr w:type="spellEnd"/>
      <w:r w:rsidR="00447AD2">
        <w:rPr>
          <w:color w:val="000000"/>
          <w:sz w:val="26"/>
          <w:szCs w:val="26"/>
          <w:lang w:val="uk-UA"/>
        </w:rPr>
        <w:t xml:space="preserve"> господарювання з розумінням віднеслись до пропозиції обмежити продаж алкогольних напоїв у вечірній та нічний час доби, на громадських слуханнях повністю підтримали запропоновану ініціативу, пропонували навіть обмежити продаж алкогольних напоїв не з 22-00 години, а з 20-00 години, </w:t>
      </w:r>
      <w:r w:rsidR="009A08F0">
        <w:rPr>
          <w:color w:val="000000"/>
          <w:sz w:val="26"/>
          <w:szCs w:val="26"/>
          <w:lang w:val="uk-UA"/>
        </w:rPr>
        <w:t xml:space="preserve">і </w:t>
      </w:r>
      <w:r w:rsidR="00447AD2">
        <w:rPr>
          <w:color w:val="000000"/>
          <w:sz w:val="26"/>
          <w:szCs w:val="26"/>
          <w:lang w:val="uk-UA"/>
        </w:rPr>
        <w:t>самі</w:t>
      </w:r>
      <w:r w:rsidR="009A08F0">
        <w:rPr>
          <w:color w:val="000000"/>
          <w:sz w:val="26"/>
          <w:szCs w:val="26"/>
          <w:lang w:val="uk-UA"/>
        </w:rPr>
        <w:t xml:space="preserve"> на даний час встановили для своїх магазинів режим роботи до 21-00 години або до 22-00 години.</w:t>
      </w:r>
      <w:r w:rsidR="00447AD2">
        <w:rPr>
          <w:color w:val="000000"/>
          <w:sz w:val="26"/>
          <w:szCs w:val="26"/>
          <w:lang w:val="uk-UA"/>
        </w:rPr>
        <w:t xml:space="preserve"> </w:t>
      </w:r>
      <w:r w:rsidR="009A08F0">
        <w:rPr>
          <w:color w:val="000000"/>
          <w:sz w:val="26"/>
          <w:szCs w:val="26"/>
          <w:lang w:val="uk-UA"/>
        </w:rPr>
        <w:t xml:space="preserve">Разом з тим, інші </w:t>
      </w:r>
      <w:proofErr w:type="spellStart"/>
      <w:r>
        <w:rPr>
          <w:color w:val="000000"/>
          <w:sz w:val="26"/>
          <w:szCs w:val="26"/>
          <w:lang w:val="uk-UA"/>
        </w:rPr>
        <w:t>суб</w:t>
      </w:r>
      <w:proofErr w:type="spellEnd"/>
      <w:r w:rsidRPr="00134A7E">
        <w:rPr>
          <w:color w:val="000000"/>
          <w:sz w:val="26"/>
          <w:szCs w:val="26"/>
        </w:rPr>
        <w:t>’</w:t>
      </w:r>
      <w:proofErr w:type="spellStart"/>
      <w:r>
        <w:rPr>
          <w:color w:val="000000"/>
          <w:sz w:val="26"/>
          <w:szCs w:val="26"/>
          <w:lang w:val="uk-UA"/>
        </w:rPr>
        <w:t>єкти</w:t>
      </w:r>
      <w:proofErr w:type="spellEnd"/>
      <w:r>
        <w:rPr>
          <w:color w:val="000000"/>
          <w:sz w:val="26"/>
          <w:szCs w:val="26"/>
          <w:lang w:val="uk-UA"/>
        </w:rPr>
        <w:t xml:space="preserve"> господарювання не </w:t>
      </w:r>
      <w:r w:rsidR="009A08F0">
        <w:rPr>
          <w:color w:val="000000"/>
          <w:sz w:val="26"/>
          <w:szCs w:val="26"/>
          <w:lang w:val="uk-UA"/>
        </w:rPr>
        <w:t xml:space="preserve">хочуть розуміти важливість проблеми, вони не </w:t>
      </w:r>
      <w:r w:rsidR="00A97387">
        <w:rPr>
          <w:color w:val="000000"/>
          <w:sz w:val="26"/>
          <w:szCs w:val="26"/>
          <w:lang w:val="uk-UA"/>
        </w:rPr>
        <w:t>припинять</w:t>
      </w:r>
      <w:r>
        <w:rPr>
          <w:color w:val="000000"/>
          <w:sz w:val="26"/>
          <w:szCs w:val="26"/>
          <w:lang w:val="uk-UA"/>
        </w:rPr>
        <w:t xml:space="preserve"> </w:t>
      </w:r>
      <w:r w:rsidR="00A97387">
        <w:rPr>
          <w:color w:val="000000"/>
          <w:sz w:val="26"/>
          <w:szCs w:val="26"/>
          <w:lang w:val="uk-UA"/>
        </w:rPr>
        <w:t xml:space="preserve">добровільно </w:t>
      </w:r>
      <w:r>
        <w:rPr>
          <w:color w:val="000000"/>
          <w:sz w:val="26"/>
          <w:szCs w:val="26"/>
          <w:lang w:val="uk-UA"/>
        </w:rPr>
        <w:t>торгівлю алкогольними, слабоалкогольними напоями, пивом у нічний час доби</w:t>
      </w:r>
      <w:r w:rsidR="0010098E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Це не вирішить проблему і не </w:t>
      </w:r>
      <w:proofErr w:type="spellStart"/>
      <w:r>
        <w:rPr>
          <w:color w:val="000000"/>
          <w:sz w:val="26"/>
          <w:szCs w:val="26"/>
          <w:lang w:val="uk-UA"/>
        </w:rPr>
        <w:t>зніме</w:t>
      </w:r>
      <w:proofErr w:type="spellEnd"/>
      <w:r>
        <w:rPr>
          <w:color w:val="000000"/>
          <w:sz w:val="26"/>
          <w:szCs w:val="26"/>
          <w:lang w:val="uk-UA"/>
        </w:rPr>
        <w:t xml:space="preserve"> соціальну напругу. </w:t>
      </w:r>
    </w:p>
    <w:p w:rsidR="00134A7E" w:rsidRPr="009A08F0" w:rsidRDefault="00134A7E" w:rsidP="00A97387">
      <w:pPr>
        <w:shd w:val="clear" w:color="auto" w:fill="FFFFFF"/>
        <w:spacing w:after="150"/>
        <w:ind w:right="-114" w:firstLine="851"/>
        <w:jc w:val="both"/>
        <w:rPr>
          <w:color w:val="000000"/>
          <w:sz w:val="26"/>
          <w:szCs w:val="26"/>
          <w:lang w:val="uk-UA"/>
        </w:rPr>
      </w:pPr>
      <w:bookmarkStart w:id="0" w:name="n98"/>
      <w:bookmarkEnd w:id="0"/>
      <w:r>
        <w:rPr>
          <w:color w:val="000000"/>
          <w:sz w:val="26"/>
          <w:szCs w:val="26"/>
          <w:lang w:val="uk-UA"/>
        </w:rPr>
        <w:t xml:space="preserve">Також визначена </w:t>
      </w:r>
      <w:r w:rsidRPr="00134A7E">
        <w:rPr>
          <w:color w:val="000000"/>
          <w:sz w:val="26"/>
          <w:szCs w:val="26"/>
        </w:rPr>
        <w:t xml:space="preserve">проблема не </w:t>
      </w:r>
      <w:proofErr w:type="spellStart"/>
      <w:r w:rsidRPr="00134A7E">
        <w:rPr>
          <w:color w:val="000000"/>
          <w:sz w:val="26"/>
          <w:szCs w:val="26"/>
        </w:rPr>
        <w:t>може</w:t>
      </w:r>
      <w:proofErr w:type="spellEnd"/>
      <w:r w:rsidRPr="00134A7E">
        <w:rPr>
          <w:color w:val="000000"/>
          <w:sz w:val="26"/>
          <w:szCs w:val="26"/>
        </w:rPr>
        <w:t xml:space="preserve"> бути </w:t>
      </w:r>
      <w:proofErr w:type="spellStart"/>
      <w:r w:rsidRPr="00134A7E">
        <w:rPr>
          <w:color w:val="000000"/>
          <w:sz w:val="26"/>
          <w:szCs w:val="26"/>
        </w:rPr>
        <w:t>розв’язана</w:t>
      </w:r>
      <w:proofErr w:type="spellEnd"/>
      <w:r w:rsidRPr="00134A7E">
        <w:rPr>
          <w:color w:val="000000"/>
          <w:sz w:val="26"/>
          <w:szCs w:val="26"/>
        </w:rPr>
        <w:t xml:space="preserve"> за </w:t>
      </w:r>
      <w:proofErr w:type="spellStart"/>
      <w:r w:rsidRPr="00134A7E">
        <w:rPr>
          <w:color w:val="000000"/>
          <w:sz w:val="26"/>
          <w:szCs w:val="26"/>
        </w:rPr>
        <w:t>допомогою</w:t>
      </w:r>
      <w:proofErr w:type="spellEnd"/>
      <w:r w:rsidRPr="00134A7E">
        <w:rPr>
          <w:color w:val="000000"/>
          <w:sz w:val="26"/>
          <w:szCs w:val="26"/>
        </w:rPr>
        <w:t xml:space="preserve"> </w:t>
      </w:r>
      <w:proofErr w:type="spellStart"/>
      <w:r w:rsidRPr="00134A7E">
        <w:rPr>
          <w:color w:val="000000"/>
          <w:sz w:val="26"/>
          <w:szCs w:val="26"/>
        </w:rPr>
        <w:t>діючих</w:t>
      </w:r>
      <w:proofErr w:type="spellEnd"/>
      <w:r w:rsidRPr="00134A7E">
        <w:rPr>
          <w:color w:val="000000"/>
          <w:sz w:val="26"/>
          <w:szCs w:val="26"/>
        </w:rPr>
        <w:t xml:space="preserve"> </w:t>
      </w:r>
      <w:proofErr w:type="spellStart"/>
      <w:r w:rsidRPr="00134A7E">
        <w:rPr>
          <w:color w:val="000000"/>
          <w:sz w:val="26"/>
          <w:szCs w:val="26"/>
        </w:rPr>
        <w:t>регуляторних</w:t>
      </w:r>
      <w:proofErr w:type="spellEnd"/>
      <w:r w:rsidRPr="00134A7E">
        <w:rPr>
          <w:color w:val="000000"/>
          <w:sz w:val="26"/>
          <w:szCs w:val="26"/>
        </w:rPr>
        <w:t xml:space="preserve"> </w:t>
      </w:r>
      <w:proofErr w:type="spellStart"/>
      <w:r w:rsidRPr="00134A7E">
        <w:rPr>
          <w:color w:val="000000"/>
          <w:sz w:val="26"/>
          <w:szCs w:val="26"/>
        </w:rPr>
        <w:t>ак</w:t>
      </w:r>
      <w:r>
        <w:rPr>
          <w:color w:val="000000"/>
          <w:sz w:val="26"/>
          <w:szCs w:val="26"/>
        </w:rPr>
        <w:t>тів</w:t>
      </w:r>
      <w:proofErr w:type="spellEnd"/>
      <w:r>
        <w:rPr>
          <w:color w:val="000000"/>
          <w:sz w:val="26"/>
          <w:szCs w:val="26"/>
          <w:lang w:val="uk-UA"/>
        </w:rPr>
        <w:t xml:space="preserve">, оскільки на території Покровської селищної ради такі </w:t>
      </w:r>
      <w:r w:rsidR="00A97387">
        <w:rPr>
          <w:color w:val="000000"/>
          <w:sz w:val="26"/>
          <w:szCs w:val="26"/>
          <w:lang w:val="uk-UA"/>
        </w:rPr>
        <w:t xml:space="preserve">діючі </w:t>
      </w:r>
      <w:r>
        <w:rPr>
          <w:color w:val="000000"/>
          <w:sz w:val="26"/>
          <w:szCs w:val="26"/>
          <w:lang w:val="uk-UA"/>
        </w:rPr>
        <w:t>регуляторні акти відсутні</w:t>
      </w:r>
      <w:r w:rsidR="00A97387">
        <w:rPr>
          <w:color w:val="000000"/>
          <w:sz w:val="26"/>
          <w:szCs w:val="26"/>
          <w:lang w:val="uk-UA"/>
        </w:rPr>
        <w:t xml:space="preserve">. </w:t>
      </w:r>
      <w:r w:rsidR="009A08F0">
        <w:rPr>
          <w:color w:val="000000"/>
          <w:sz w:val="26"/>
          <w:szCs w:val="26"/>
          <w:lang w:val="uk-UA"/>
        </w:rPr>
        <w:t xml:space="preserve">Разом з тим, </w:t>
      </w:r>
      <w:r w:rsidR="009A08F0" w:rsidRPr="001C3370">
        <w:rPr>
          <w:color w:val="202020"/>
          <w:sz w:val="26"/>
          <w:szCs w:val="26"/>
          <w:lang w:val="uk-UA" w:eastAsia="uk-UA"/>
        </w:rPr>
        <w:t xml:space="preserve">Закон України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</w:t>
      </w:r>
      <w:r w:rsidR="009A08F0" w:rsidRPr="001C3370">
        <w:rPr>
          <w:sz w:val="26"/>
          <w:szCs w:val="26"/>
          <w:lang w:val="uk-UA" w:eastAsia="uk-UA"/>
        </w:rPr>
        <w:t>(крім безалкогольного), алкогольних, слабоал</w:t>
      </w:r>
      <w:r w:rsidR="009A08F0">
        <w:rPr>
          <w:sz w:val="26"/>
          <w:szCs w:val="26"/>
          <w:lang w:val="uk-UA" w:eastAsia="uk-UA"/>
        </w:rPr>
        <w:t>когольних напоїв, вин столових» від 22.03.2018 року № 2376-</w:t>
      </w:r>
      <w:r w:rsidR="009A08F0">
        <w:rPr>
          <w:sz w:val="26"/>
          <w:szCs w:val="26"/>
          <w:lang w:val="en-US" w:eastAsia="uk-UA"/>
        </w:rPr>
        <w:t>VIII</w:t>
      </w:r>
      <w:r w:rsidR="009A08F0">
        <w:rPr>
          <w:sz w:val="26"/>
          <w:szCs w:val="26"/>
          <w:lang w:val="uk-UA" w:eastAsia="uk-UA"/>
        </w:rPr>
        <w:t xml:space="preserve"> надає право органам місцевого самоврядування встановлювати  заборону на продаж алкогольних напоїв у визначений час доби</w:t>
      </w:r>
      <w:r w:rsidR="00DE2777">
        <w:rPr>
          <w:sz w:val="26"/>
          <w:szCs w:val="26"/>
          <w:lang w:val="uk-UA" w:eastAsia="uk-UA"/>
        </w:rPr>
        <w:t xml:space="preserve"> в межах території відповідної адміністративно-територіальної одиниці.</w:t>
      </w:r>
    </w:p>
    <w:p w:rsidR="00AF6E02" w:rsidRPr="00E7270E" w:rsidRDefault="00286B22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>
        <w:rPr>
          <w:rStyle w:val="a6"/>
          <w:sz w:val="26"/>
          <w:szCs w:val="26"/>
          <w:lang w:val="uk-UA"/>
        </w:rPr>
        <w:t>ІІ</w:t>
      </w:r>
      <w:r w:rsidR="00AF6E02" w:rsidRPr="00E7270E">
        <w:rPr>
          <w:rStyle w:val="a6"/>
          <w:sz w:val="26"/>
          <w:szCs w:val="26"/>
          <w:lang w:val="uk-UA"/>
        </w:rPr>
        <w:t>.</w:t>
      </w:r>
      <w:r>
        <w:rPr>
          <w:rStyle w:val="a6"/>
          <w:sz w:val="26"/>
          <w:szCs w:val="26"/>
          <w:lang w:val="uk-UA"/>
        </w:rPr>
        <w:t> </w:t>
      </w:r>
      <w:r w:rsidR="00AF6E02" w:rsidRPr="00E7270E">
        <w:rPr>
          <w:rStyle w:val="a6"/>
          <w:sz w:val="26"/>
          <w:szCs w:val="26"/>
          <w:lang w:val="uk-UA"/>
        </w:rPr>
        <w:t>Цілі</w:t>
      </w:r>
      <w:r w:rsidR="00DE2777">
        <w:rPr>
          <w:rStyle w:val="a6"/>
          <w:sz w:val="26"/>
          <w:szCs w:val="26"/>
          <w:lang w:val="uk-UA"/>
        </w:rPr>
        <w:t xml:space="preserve"> державного</w:t>
      </w:r>
      <w:r w:rsidR="00AF6E02" w:rsidRPr="00E7270E">
        <w:rPr>
          <w:rStyle w:val="a6"/>
          <w:sz w:val="26"/>
          <w:szCs w:val="26"/>
          <w:lang w:val="uk-UA"/>
        </w:rPr>
        <w:t xml:space="preserve"> регулювання</w:t>
      </w:r>
    </w:p>
    <w:p w:rsidR="007971A1" w:rsidRPr="00C9441F" w:rsidRDefault="007971A1" w:rsidP="007971A1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 w:rsidRPr="00E7270E">
        <w:rPr>
          <w:sz w:val="26"/>
          <w:szCs w:val="26"/>
        </w:rPr>
        <w:t xml:space="preserve">Проект </w:t>
      </w:r>
      <w:proofErr w:type="spellStart"/>
      <w:proofErr w:type="gramStart"/>
      <w:r w:rsidRPr="00E7270E">
        <w:rPr>
          <w:sz w:val="26"/>
          <w:szCs w:val="26"/>
        </w:rPr>
        <w:t>р</w:t>
      </w:r>
      <w:proofErr w:type="gramEnd"/>
      <w:r w:rsidRPr="00E7270E">
        <w:rPr>
          <w:sz w:val="26"/>
          <w:szCs w:val="26"/>
        </w:rPr>
        <w:t>ішення</w:t>
      </w:r>
      <w:proofErr w:type="spellEnd"/>
      <w:r w:rsidRPr="00E7270E">
        <w:rPr>
          <w:sz w:val="26"/>
          <w:szCs w:val="26"/>
        </w:rPr>
        <w:t xml:space="preserve"> «Про </w:t>
      </w:r>
      <w:proofErr w:type="spellStart"/>
      <w:r w:rsidRPr="00E7270E">
        <w:rPr>
          <w:sz w:val="26"/>
          <w:szCs w:val="26"/>
        </w:rPr>
        <w:t>встановлення</w:t>
      </w:r>
      <w:proofErr w:type="spellEnd"/>
      <w:r w:rsidRPr="00C9441F">
        <w:rPr>
          <w:sz w:val="26"/>
          <w:szCs w:val="26"/>
        </w:rPr>
        <w:t xml:space="preserve"> заборони продажу пива (</w:t>
      </w:r>
      <w:proofErr w:type="spellStart"/>
      <w:r w:rsidRPr="00C9441F">
        <w:rPr>
          <w:sz w:val="26"/>
          <w:szCs w:val="26"/>
        </w:rPr>
        <w:t>крім</w:t>
      </w:r>
      <w:proofErr w:type="spellEnd"/>
      <w:r w:rsidRPr="00C9441F">
        <w:rPr>
          <w:sz w:val="26"/>
          <w:szCs w:val="26"/>
        </w:rPr>
        <w:t xml:space="preserve"> безалкогольного), </w:t>
      </w:r>
      <w:proofErr w:type="spellStart"/>
      <w:r w:rsidRPr="00C9441F">
        <w:rPr>
          <w:sz w:val="26"/>
          <w:szCs w:val="26"/>
        </w:rPr>
        <w:t>алкогольних</w:t>
      </w:r>
      <w:proofErr w:type="spellEnd"/>
      <w:r w:rsidRPr="00C9441F">
        <w:rPr>
          <w:sz w:val="26"/>
          <w:szCs w:val="26"/>
        </w:rPr>
        <w:t xml:space="preserve">, </w:t>
      </w:r>
      <w:proofErr w:type="spellStart"/>
      <w:r w:rsidRPr="00C9441F">
        <w:rPr>
          <w:sz w:val="26"/>
          <w:szCs w:val="26"/>
        </w:rPr>
        <w:t>слабоалкогольних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напоїв</w:t>
      </w:r>
      <w:proofErr w:type="spellEnd"/>
      <w:r w:rsidRPr="00C9441F">
        <w:rPr>
          <w:sz w:val="26"/>
          <w:szCs w:val="26"/>
        </w:rPr>
        <w:t xml:space="preserve">, вин </w:t>
      </w:r>
      <w:proofErr w:type="spellStart"/>
      <w:r w:rsidRPr="00C9441F">
        <w:rPr>
          <w:sz w:val="26"/>
          <w:szCs w:val="26"/>
        </w:rPr>
        <w:t>столових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суб’єктами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господарювання</w:t>
      </w:r>
      <w:proofErr w:type="spellEnd"/>
      <w:r w:rsidRPr="00C9441F">
        <w:rPr>
          <w:sz w:val="26"/>
          <w:szCs w:val="26"/>
        </w:rPr>
        <w:t xml:space="preserve"> (</w:t>
      </w:r>
      <w:proofErr w:type="spellStart"/>
      <w:r w:rsidRPr="00C9441F">
        <w:rPr>
          <w:sz w:val="26"/>
          <w:szCs w:val="26"/>
        </w:rPr>
        <w:t>крім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закладів</w:t>
      </w:r>
      <w:proofErr w:type="spellEnd"/>
      <w:r w:rsidRPr="00C9441F">
        <w:rPr>
          <w:sz w:val="26"/>
          <w:szCs w:val="26"/>
        </w:rPr>
        <w:t xml:space="preserve"> ресторанного </w:t>
      </w:r>
      <w:proofErr w:type="spellStart"/>
      <w:r w:rsidRPr="00C9441F">
        <w:rPr>
          <w:sz w:val="26"/>
          <w:szCs w:val="26"/>
        </w:rPr>
        <w:t>господарства</w:t>
      </w:r>
      <w:proofErr w:type="spellEnd"/>
      <w:r w:rsidRPr="00C9441F">
        <w:rPr>
          <w:sz w:val="26"/>
          <w:szCs w:val="26"/>
        </w:rPr>
        <w:t xml:space="preserve">) у </w:t>
      </w:r>
      <w:proofErr w:type="spellStart"/>
      <w:r w:rsidRPr="00C9441F">
        <w:rPr>
          <w:sz w:val="26"/>
          <w:szCs w:val="26"/>
        </w:rPr>
        <w:t>визначений</w:t>
      </w:r>
      <w:proofErr w:type="spellEnd"/>
      <w:r w:rsidRPr="00C9441F">
        <w:rPr>
          <w:sz w:val="26"/>
          <w:szCs w:val="26"/>
        </w:rPr>
        <w:t xml:space="preserve"> час </w:t>
      </w:r>
      <w:proofErr w:type="spellStart"/>
      <w:r w:rsidRPr="00C9441F">
        <w:rPr>
          <w:sz w:val="26"/>
          <w:szCs w:val="26"/>
        </w:rPr>
        <w:t>доби</w:t>
      </w:r>
      <w:proofErr w:type="spellEnd"/>
      <w:r w:rsidRPr="00C9441F">
        <w:rPr>
          <w:sz w:val="26"/>
          <w:szCs w:val="26"/>
        </w:rPr>
        <w:t xml:space="preserve"> в межах </w:t>
      </w:r>
      <w:proofErr w:type="spellStart"/>
      <w:r w:rsidRPr="00C9441F">
        <w:rPr>
          <w:sz w:val="26"/>
          <w:szCs w:val="26"/>
        </w:rPr>
        <w:t>території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Покровської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селищної</w:t>
      </w:r>
      <w:proofErr w:type="spellEnd"/>
      <w:r w:rsidRPr="00C9441F">
        <w:rPr>
          <w:sz w:val="26"/>
          <w:szCs w:val="26"/>
        </w:rPr>
        <w:t xml:space="preserve"> ради» </w:t>
      </w:r>
      <w:proofErr w:type="spellStart"/>
      <w:r w:rsidRPr="00C9441F">
        <w:rPr>
          <w:sz w:val="26"/>
          <w:szCs w:val="26"/>
        </w:rPr>
        <w:t>розроблено</w:t>
      </w:r>
      <w:proofErr w:type="spellEnd"/>
      <w:r w:rsidRPr="00C9441F">
        <w:rPr>
          <w:sz w:val="26"/>
          <w:szCs w:val="26"/>
        </w:rPr>
        <w:t xml:space="preserve"> з </w:t>
      </w:r>
      <w:proofErr w:type="spellStart"/>
      <w:r w:rsidRPr="00C9441F">
        <w:rPr>
          <w:sz w:val="26"/>
          <w:szCs w:val="26"/>
        </w:rPr>
        <w:t>ціллю</w:t>
      </w:r>
      <w:proofErr w:type="spellEnd"/>
      <w:r w:rsidRPr="00C9441F">
        <w:rPr>
          <w:sz w:val="26"/>
          <w:szCs w:val="26"/>
        </w:rPr>
        <w:t>:</w:t>
      </w:r>
    </w:p>
    <w:p w:rsidR="004F4C50" w:rsidRDefault="004F4C50" w:rsidP="004F4C50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>- виконання законодавчого регулювання в даній сфері;</w:t>
      </w:r>
    </w:p>
    <w:p w:rsidR="007971A1" w:rsidRPr="00C9441F" w:rsidRDefault="007971A1" w:rsidP="004F4C50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виконання резолюції громадських слухань мешканців Покровської територіальної громади від 18.05.2018 року;</w:t>
      </w:r>
    </w:p>
    <w:p w:rsidR="004F4C50" w:rsidRDefault="007971A1" w:rsidP="004F4C50">
      <w:pPr>
        <w:ind w:right="-261" w:firstLine="851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- зменшення кількості адміністративних правопорушень, злочинів, вчинених у нічний час доби у стані алкогольного сп</w:t>
      </w:r>
      <w:r w:rsidRPr="004F4C50">
        <w:rPr>
          <w:sz w:val="26"/>
          <w:szCs w:val="26"/>
          <w:lang w:val="uk-UA" w:eastAsia="uk-UA"/>
        </w:rPr>
        <w:t>’</w:t>
      </w:r>
      <w:r>
        <w:rPr>
          <w:sz w:val="26"/>
          <w:szCs w:val="26"/>
          <w:lang w:val="uk-UA" w:eastAsia="uk-UA"/>
        </w:rPr>
        <w:t>яніння;</w:t>
      </w:r>
    </w:p>
    <w:p w:rsidR="007971A1" w:rsidRDefault="007971A1" w:rsidP="007971A1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>- збереження тиші та громадського порядку на території Покровської територіальної громади у нічний час</w:t>
      </w:r>
      <w:r>
        <w:rPr>
          <w:sz w:val="26"/>
          <w:szCs w:val="26"/>
          <w:lang w:val="uk-UA"/>
        </w:rPr>
        <w:t xml:space="preserve"> доби;</w:t>
      </w:r>
    </w:p>
    <w:p w:rsidR="00E7270E" w:rsidRPr="00E7270E" w:rsidRDefault="007971A1" w:rsidP="007971A1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lastRenderedPageBreak/>
        <w:t xml:space="preserve">- </w:t>
      </w:r>
      <w:r w:rsidR="00E7270E" w:rsidRPr="00E7270E">
        <w:rPr>
          <w:sz w:val="26"/>
          <w:szCs w:val="26"/>
          <w:lang w:val="uk-UA" w:eastAsia="uk-UA"/>
        </w:rPr>
        <w:t>забезпеченн</w:t>
      </w:r>
      <w:r>
        <w:rPr>
          <w:sz w:val="26"/>
          <w:szCs w:val="26"/>
          <w:lang w:val="uk-UA" w:eastAsia="uk-UA"/>
        </w:rPr>
        <w:t>я</w:t>
      </w:r>
      <w:r w:rsidR="00E7270E" w:rsidRPr="00E7270E">
        <w:rPr>
          <w:sz w:val="26"/>
          <w:szCs w:val="26"/>
          <w:lang w:val="uk-UA" w:eastAsia="uk-UA"/>
        </w:rPr>
        <w:t xml:space="preserve"> законних </w:t>
      </w:r>
      <w:r>
        <w:rPr>
          <w:sz w:val="26"/>
          <w:szCs w:val="26"/>
          <w:lang w:val="uk-UA" w:eastAsia="uk-UA"/>
        </w:rPr>
        <w:t xml:space="preserve">прав та </w:t>
      </w:r>
      <w:r w:rsidR="00E7270E" w:rsidRPr="00E7270E">
        <w:rPr>
          <w:sz w:val="26"/>
          <w:szCs w:val="26"/>
          <w:lang w:val="uk-UA" w:eastAsia="uk-UA"/>
        </w:rPr>
        <w:t>інтересів, життя та здоров’я мешканців</w:t>
      </w:r>
      <w:r w:rsidR="00E7270E">
        <w:rPr>
          <w:sz w:val="26"/>
          <w:szCs w:val="26"/>
          <w:lang w:val="uk-UA" w:eastAsia="uk-UA"/>
        </w:rPr>
        <w:t>, що проживають на тери</w:t>
      </w:r>
      <w:r>
        <w:rPr>
          <w:sz w:val="26"/>
          <w:szCs w:val="26"/>
          <w:lang w:val="uk-UA" w:eastAsia="uk-UA"/>
        </w:rPr>
        <w:t>торії Покровської селищної ради,</w:t>
      </w:r>
      <w:r w:rsidRPr="007971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зменшення</w:t>
      </w:r>
      <w:r>
        <w:rPr>
          <w:sz w:val="26"/>
          <w:szCs w:val="26"/>
          <w:lang w:val="uk-UA" w:eastAsia="uk-UA"/>
        </w:rPr>
        <w:t xml:space="preserve"> </w:t>
      </w:r>
      <w:r w:rsidR="0023092D">
        <w:rPr>
          <w:sz w:val="26"/>
          <w:szCs w:val="26"/>
          <w:lang w:val="uk-UA" w:eastAsia="uk-UA"/>
        </w:rPr>
        <w:t>соціальної напруги</w:t>
      </w:r>
      <w:r>
        <w:rPr>
          <w:sz w:val="26"/>
          <w:szCs w:val="26"/>
          <w:lang w:val="uk-UA" w:eastAsia="uk-UA"/>
        </w:rPr>
        <w:t xml:space="preserve"> та скарг</w:t>
      </w:r>
      <w:r w:rsidR="0023092D">
        <w:rPr>
          <w:sz w:val="26"/>
          <w:szCs w:val="26"/>
          <w:lang w:val="uk-UA" w:eastAsia="uk-UA"/>
        </w:rPr>
        <w:t xml:space="preserve"> громадян</w:t>
      </w:r>
      <w:r>
        <w:rPr>
          <w:sz w:val="26"/>
          <w:szCs w:val="26"/>
          <w:lang w:val="uk-UA" w:eastAsia="uk-UA"/>
        </w:rPr>
        <w:t>;</w:t>
      </w:r>
    </w:p>
    <w:p w:rsidR="0023092D" w:rsidRDefault="00AF6E02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</w:rPr>
        <w:t xml:space="preserve">- </w:t>
      </w:r>
      <w:proofErr w:type="spellStart"/>
      <w:r w:rsidRPr="00C9441F">
        <w:rPr>
          <w:sz w:val="26"/>
          <w:szCs w:val="26"/>
        </w:rPr>
        <w:t>зниження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споживання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алкогольних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напоїв</w:t>
      </w:r>
      <w:proofErr w:type="spellEnd"/>
      <w:r w:rsidR="0023092D">
        <w:rPr>
          <w:sz w:val="26"/>
          <w:szCs w:val="26"/>
        </w:rPr>
        <w:t xml:space="preserve">, </w:t>
      </w:r>
      <w:proofErr w:type="spellStart"/>
      <w:r w:rsidR="0023092D">
        <w:rPr>
          <w:sz w:val="26"/>
          <w:szCs w:val="26"/>
        </w:rPr>
        <w:t>збереження</w:t>
      </w:r>
      <w:proofErr w:type="spellEnd"/>
      <w:r w:rsidR="0023092D">
        <w:rPr>
          <w:sz w:val="26"/>
          <w:szCs w:val="26"/>
        </w:rPr>
        <w:t xml:space="preserve"> </w:t>
      </w:r>
      <w:proofErr w:type="spellStart"/>
      <w:r w:rsidR="0023092D">
        <w:rPr>
          <w:sz w:val="26"/>
          <w:szCs w:val="26"/>
        </w:rPr>
        <w:t>здоров’я</w:t>
      </w:r>
      <w:proofErr w:type="spellEnd"/>
      <w:r w:rsidR="0023092D">
        <w:rPr>
          <w:sz w:val="26"/>
          <w:szCs w:val="26"/>
        </w:rPr>
        <w:t xml:space="preserve"> </w:t>
      </w:r>
      <w:proofErr w:type="spellStart"/>
      <w:r w:rsidR="0023092D">
        <w:rPr>
          <w:sz w:val="26"/>
          <w:szCs w:val="26"/>
        </w:rPr>
        <w:t>населення</w:t>
      </w:r>
      <w:proofErr w:type="spellEnd"/>
      <w:r w:rsidR="0023092D">
        <w:rPr>
          <w:sz w:val="26"/>
          <w:szCs w:val="26"/>
          <w:lang w:val="uk-UA"/>
        </w:rPr>
        <w:t>.</w:t>
      </w:r>
    </w:p>
    <w:p w:rsidR="00F33CE7" w:rsidRPr="00C9441F" w:rsidRDefault="00F33CE7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AF6E02" w:rsidRPr="00C9441F" w:rsidRDefault="00286B22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</w:rPr>
      </w:pPr>
      <w:r>
        <w:rPr>
          <w:rStyle w:val="a6"/>
          <w:sz w:val="26"/>
          <w:szCs w:val="26"/>
          <w:lang w:val="uk-UA"/>
        </w:rPr>
        <w:t>ІІІ</w:t>
      </w:r>
      <w:r w:rsidR="00AF6E02" w:rsidRPr="00C9441F">
        <w:rPr>
          <w:rStyle w:val="a6"/>
          <w:sz w:val="26"/>
          <w:szCs w:val="26"/>
        </w:rPr>
        <w:t>.</w:t>
      </w:r>
      <w:r>
        <w:rPr>
          <w:rStyle w:val="a6"/>
          <w:sz w:val="26"/>
          <w:szCs w:val="26"/>
          <w:lang w:val="uk-UA"/>
        </w:rPr>
        <w:t> </w:t>
      </w:r>
      <w:proofErr w:type="spellStart"/>
      <w:r w:rsidR="00AF6E02" w:rsidRPr="00C9441F">
        <w:rPr>
          <w:rStyle w:val="a6"/>
          <w:sz w:val="26"/>
          <w:szCs w:val="26"/>
        </w:rPr>
        <w:t>Визначення</w:t>
      </w:r>
      <w:proofErr w:type="spellEnd"/>
      <w:r w:rsidR="00AF6E02" w:rsidRPr="00C9441F">
        <w:rPr>
          <w:rStyle w:val="a6"/>
          <w:sz w:val="26"/>
          <w:szCs w:val="26"/>
        </w:rPr>
        <w:t xml:space="preserve"> та </w:t>
      </w:r>
      <w:proofErr w:type="spellStart"/>
      <w:r w:rsidR="00AF6E02" w:rsidRPr="00C9441F">
        <w:rPr>
          <w:rStyle w:val="a6"/>
          <w:sz w:val="26"/>
          <w:szCs w:val="26"/>
        </w:rPr>
        <w:t>оцінка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альтернативних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способів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досягнення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визначених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цілей</w:t>
      </w:r>
      <w:proofErr w:type="spellEnd"/>
    </w:p>
    <w:p w:rsidR="009907D2" w:rsidRPr="00760378" w:rsidRDefault="009907D2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rStyle w:val="a7"/>
          <w:sz w:val="16"/>
          <w:szCs w:val="16"/>
          <w:lang w:val="uk-UA"/>
        </w:rPr>
      </w:pPr>
    </w:p>
    <w:p w:rsidR="009907D2" w:rsidRPr="00FA4B14" w:rsidRDefault="009907D2" w:rsidP="009907D2">
      <w:pPr>
        <w:spacing w:after="150"/>
        <w:ind w:firstLine="450"/>
        <w:jc w:val="both"/>
        <w:rPr>
          <w:b/>
          <w:sz w:val="26"/>
          <w:szCs w:val="26"/>
        </w:rPr>
      </w:pPr>
      <w:r w:rsidRPr="00FA4B14">
        <w:rPr>
          <w:b/>
          <w:sz w:val="26"/>
          <w:szCs w:val="26"/>
        </w:rPr>
        <w:t xml:space="preserve">1. </w:t>
      </w:r>
      <w:proofErr w:type="spellStart"/>
      <w:r w:rsidRPr="00FA4B14">
        <w:rPr>
          <w:b/>
          <w:sz w:val="26"/>
          <w:szCs w:val="26"/>
        </w:rPr>
        <w:t>Визначення</w:t>
      </w:r>
      <w:proofErr w:type="spellEnd"/>
      <w:r w:rsidRPr="00FA4B14">
        <w:rPr>
          <w:b/>
          <w:sz w:val="26"/>
          <w:szCs w:val="26"/>
        </w:rPr>
        <w:t xml:space="preserve"> </w:t>
      </w:r>
      <w:proofErr w:type="spellStart"/>
      <w:r w:rsidRPr="00FA4B14">
        <w:rPr>
          <w:b/>
          <w:sz w:val="26"/>
          <w:szCs w:val="26"/>
        </w:rPr>
        <w:t>альтернативних</w:t>
      </w:r>
      <w:proofErr w:type="spellEnd"/>
      <w:r w:rsidRPr="00FA4B14">
        <w:rPr>
          <w:b/>
          <w:sz w:val="26"/>
          <w:szCs w:val="26"/>
        </w:rPr>
        <w:t xml:space="preserve"> </w:t>
      </w:r>
      <w:proofErr w:type="spellStart"/>
      <w:r w:rsidRPr="00FA4B14">
        <w:rPr>
          <w:b/>
          <w:sz w:val="26"/>
          <w:szCs w:val="26"/>
        </w:rPr>
        <w:t>способі</w:t>
      </w:r>
      <w:proofErr w:type="gramStart"/>
      <w:r w:rsidRPr="00FA4B14">
        <w:rPr>
          <w:b/>
          <w:sz w:val="26"/>
          <w:szCs w:val="26"/>
        </w:rPr>
        <w:t>в</w:t>
      </w:r>
      <w:proofErr w:type="spellEnd"/>
      <w:proofErr w:type="gramEnd"/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6755"/>
      </w:tblGrid>
      <w:tr w:rsidR="009907D2" w:rsidRPr="009907D2" w:rsidTr="009907D2">
        <w:trPr>
          <w:jc w:val="center"/>
        </w:trPr>
        <w:tc>
          <w:tcPr>
            <w:tcW w:w="14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7D2" w:rsidRPr="009907D2" w:rsidRDefault="009907D2" w:rsidP="009907D2">
            <w:pPr>
              <w:spacing w:before="150" w:after="150"/>
              <w:jc w:val="center"/>
            </w:pPr>
            <w:bookmarkStart w:id="1" w:name="n103"/>
            <w:bookmarkStart w:id="2" w:name="n104"/>
            <w:bookmarkEnd w:id="1"/>
            <w:bookmarkEnd w:id="2"/>
            <w:r w:rsidRPr="009907D2">
              <w:t xml:space="preserve">Вид </w:t>
            </w:r>
            <w:proofErr w:type="spellStart"/>
            <w:r w:rsidRPr="009907D2">
              <w:t>альтернативи</w:t>
            </w:r>
            <w:proofErr w:type="spellEnd"/>
          </w:p>
        </w:tc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07D2" w:rsidRPr="009907D2" w:rsidRDefault="009907D2" w:rsidP="009907D2">
            <w:pPr>
              <w:spacing w:before="150" w:after="150"/>
              <w:jc w:val="center"/>
            </w:pPr>
            <w:proofErr w:type="spellStart"/>
            <w:r w:rsidRPr="009907D2">
              <w:t>Опис</w:t>
            </w:r>
            <w:proofErr w:type="spellEnd"/>
            <w:r w:rsidRPr="009907D2">
              <w:t xml:space="preserve"> </w:t>
            </w:r>
            <w:proofErr w:type="spellStart"/>
            <w:r w:rsidRPr="009907D2">
              <w:t>альтернативи</w:t>
            </w:r>
            <w:proofErr w:type="spellEnd"/>
          </w:p>
        </w:tc>
      </w:tr>
      <w:tr w:rsidR="009907D2" w:rsidRPr="00A34B67" w:rsidTr="009907D2">
        <w:trPr>
          <w:jc w:val="center"/>
        </w:trPr>
        <w:tc>
          <w:tcPr>
            <w:tcW w:w="146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7D2" w:rsidRPr="009907D2" w:rsidRDefault="009907D2" w:rsidP="009907D2">
            <w:pPr>
              <w:spacing w:before="150" w:after="150"/>
              <w:rPr>
                <w:lang w:val="uk-UA"/>
              </w:rPr>
            </w:pPr>
            <w:r w:rsidRPr="009907D2">
              <w:rPr>
                <w:b/>
              </w:rPr>
              <w:t>Альтернатива 1</w:t>
            </w:r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7"/>
                <w:sz w:val="26"/>
                <w:szCs w:val="26"/>
              </w:rPr>
              <w:t>Збереження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7"/>
                <w:sz w:val="26"/>
                <w:szCs w:val="26"/>
              </w:rPr>
              <w:t>існуючого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стану</w:t>
            </w:r>
          </w:p>
        </w:tc>
        <w:tc>
          <w:tcPr>
            <w:tcW w:w="353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7D2" w:rsidRPr="00D758F8" w:rsidRDefault="00E73BF9" w:rsidP="009907D2">
            <w:pPr>
              <w:pStyle w:val="a3"/>
              <w:shd w:val="clear" w:color="auto" w:fill="FFFFFF"/>
              <w:spacing w:before="0" w:beforeAutospacing="0" w:after="0" w:afterAutospacing="0"/>
              <w:ind w:right="27" w:firstLine="851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D758F8">
              <w:rPr>
                <w:lang w:val="uk-UA"/>
              </w:rPr>
              <w:t>У зв’язку з відсутністю державного регулювання з цього питання, ця альтернатива призведе до з</w:t>
            </w:r>
            <w:r w:rsidR="009907D2" w:rsidRPr="00D758F8">
              <w:rPr>
                <w:lang w:val="uk-UA"/>
              </w:rPr>
              <w:t>агострення ситуації зі вживання населенням Покровської територіальної громади алкогольних напоїв</w:t>
            </w:r>
            <w:r w:rsidRPr="00D758F8">
              <w:rPr>
                <w:lang w:val="uk-UA"/>
              </w:rPr>
              <w:t>,</w:t>
            </w:r>
            <w:r w:rsidR="009907D2" w:rsidRPr="00D758F8">
              <w:rPr>
                <w:lang w:val="uk-UA"/>
              </w:rPr>
              <w:t xml:space="preserve"> особливо підлітками та молоддю, </w:t>
            </w:r>
            <w:r w:rsidRPr="00D758F8">
              <w:rPr>
                <w:lang w:val="uk-UA"/>
              </w:rPr>
              <w:t xml:space="preserve">погіршення криміногенної ситуації, збільшення правопорушень, скоєних у нічний час у стані алкогольного сп’яніння, </w:t>
            </w:r>
            <w:r w:rsidR="009907D2" w:rsidRPr="00D758F8">
              <w:rPr>
                <w:lang w:val="uk-UA"/>
              </w:rPr>
              <w:t xml:space="preserve">незадоволення існуючою ситуацією мешканців територіальної громади потребує негайного впорядкування та покладення обов'язку на органи місцевого самоврядування протягом місяця </w:t>
            </w:r>
            <w:r w:rsidR="009907D2" w:rsidRPr="00D758F8">
              <w:rPr>
                <w:color w:val="000000"/>
                <w:shd w:val="clear" w:color="auto" w:fill="FFFFFF"/>
                <w:lang w:val="uk-UA"/>
              </w:rPr>
              <w:t xml:space="preserve">привести свої нормативно-правові акти у відповідність із Законом № </w:t>
            </w:r>
            <w:r w:rsidR="009907D2" w:rsidRPr="00D758F8">
              <w:rPr>
                <w:lang w:val="uk-UA"/>
              </w:rPr>
              <w:t>2376-VIII</w:t>
            </w:r>
            <w:r w:rsidR="009907D2" w:rsidRPr="00D758F8">
              <w:rPr>
                <w:color w:val="000000"/>
                <w:shd w:val="clear" w:color="auto" w:fill="FFFFFF"/>
                <w:lang w:val="uk-UA"/>
              </w:rPr>
              <w:t xml:space="preserve">. </w:t>
            </w:r>
          </w:p>
          <w:p w:rsidR="009907D2" w:rsidRPr="00D758F8" w:rsidRDefault="009907D2" w:rsidP="009907D2">
            <w:pPr>
              <w:pStyle w:val="a3"/>
              <w:shd w:val="clear" w:color="auto" w:fill="FFFFFF"/>
              <w:spacing w:before="0" w:beforeAutospacing="0" w:after="0" w:afterAutospacing="0"/>
              <w:ind w:right="27" w:firstLine="851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D758F8">
              <w:rPr>
                <w:color w:val="000000"/>
                <w:shd w:val="clear" w:color="auto" w:fill="FFFFFF"/>
                <w:lang w:val="uk-UA"/>
              </w:rPr>
              <w:t>Крім того, при проведенні громадських слухань 12.08.2015 мешканцями Покровської територіальної громади обговорювалось і вирішувалось питання виключно щодо часу, з якого необхідно заборонити продаж алкогольних напоїв (з 20-00, 21-00 чи з 22-00 години), але в будь-якому випадку не ставилось під сумнів питання щодо необхідності взагалі встановлення такої заборони. Тобто існуюча ситуація є неприйнятною і не відповідає інтересам мешканців Покровської територіальної громади.</w:t>
            </w:r>
          </w:p>
          <w:p w:rsidR="009907D2" w:rsidRPr="00D758F8" w:rsidRDefault="009907D2" w:rsidP="009907D2">
            <w:pPr>
              <w:pStyle w:val="a3"/>
              <w:shd w:val="clear" w:color="auto" w:fill="FFFFFF"/>
              <w:spacing w:before="0" w:beforeAutospacing="0" w:after="0" w:afterAutospacing="0"/>
              <w:ind w:right="27" w:firstLine="85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07D2" w:rsidRPr="009907D2" w:rsidTr="009907D2">
        <w:trPr>
          <w:jc w:val="center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7D2" w:rsidRPr="009907D2" w:rsidRDefault="009907D2" w:rsidP="009907D2">
            <w:pPr>
              <w:spacing w:before="150" w:after="150"/>
            </w:pPr>
            <w:r w:rsidRPr="009907D2">
              <w:rPr>
                <w:b/>
              </w:rPr>
              <w:t>Альтернатива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 xml:space="preserve"> Встановлення </w:t>
            </w:r>
            <w:r w:rsidR="00760378">
              <w:rPr>
                <w:rStyle w:val="a7"/>
                <w:sz w:val="26"/>
                <w:szCs w:val="26"/>
                <w:lang w:val="uk-UA"/>
              </w:rPr>
              <w:t xml:space="preserve">повної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з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аборон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>и</w:t>
            </w:r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реалізації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алкогольних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напої</w:t>
            </w:r>
            <w:proofErr w:type="gramStart"/>
            <w:r w:rsidRPr="00C9441F">
              <w:rPr>
                <w:rStyle w:val="a7"/>
                <w:sz w:val="26"/>
                <w:szCs w:val="26"/>
              </w:rPr>
              <w:t>в</w:t>
            </w:r>
            <w:proofErr w:type="spellEnd"/>
            <w:proofErr w:type="gram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на території Покровської селищної ради</w:t>
            </w: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7D2" w:rsidRPr="00D758F8" w:rsidRDefault="009907D2" w:rsidP="009907D2">
            <w:pPr>
              <w:pStyle w:val="a3"/>
              <w:shd w:val="clear" w:color="auto" w:fill="FFFFFF"/>
              <w:spacing w:before="0" w:beforeAutospacing="0" w:after="0" w:afterAutospacing="0"/>
              <w:ind w:right="27" w:firstLine="851"/>
              <w:jc w:val="both"/>
              <w:rPr>
                <w:lang w:val="uk-UA"/>
              </w:rPr>
            </w:pPr>
            <w:r w:rsidRPr="00D758F8">
              <w:rPr>
                <w:lang w:val="uk-UA"/>
              </w:rPr>
              <w:t xml:space="preserve">Дана альтернатива обмежує права суб’єктів господарювання на здійснення підприємницької діяльності, вимагає змінювати спеціалізацію об`єктів торгівлі та організацію їх роботи, що </w:t>
            </w:r>
            <w:proofErr w:type="spellStart"/>
            <w:r w:rsidRPr="00D758F8">
              <w:rPr>
                <w:lang w:val="uk-UA"/>
              </w:rPr>
              <w:t>викличе</w:t>
            </w:r>
            <w:proofErr w:type="spellEnd"/>
            <w:r w:rsidRPr="00D758F8">
              <w:rPr>
                <w:lang w:val="uk-UA"/>
              </w:rPr>
              <w:t xml:space="preserve"> значний супротив з їх сторони, а також </w:t>
            </w:r>
            <w:proofErr w:type="spellStart"/>
            <w:r w:rsidRPr="00D758F8">
              <w:rPr>
                <w:lang w:val="uk-UA"/>
              </w:rPr>
              <w:t>викличе</w:t>
            </w:r>
            <w:proofErr w:type="spellEnd"/>
            <w:r w:rsidRPr="00D758F8">
              <w:rPr>
                <w:lang w:val="uk-UA"/>
              </w:rPr>
              <w:t xml:space="preserve"> невдоволення з боку мешканців Покровської територіальної громади.</w:t>
            </w:r>
          </w:p>
          <w:p w:rsidR="009907D2" w:rsidRPr="00D758F8" w:rsidRDefault="009907D2" w:rsidP="009907D2">
            <w:pPr>
              <w:pStyle w:val="a3"/>
              <w:shd w:val="clear" w:color="auto" w:fill="FFFFFF"/>
              <w:spacing w:before="0" w:beforeAutospacing="0" w:after="0" w:afterAutospacing="0"/>
              <w:ind w:right="27" w:firstLine="851"/>
              <w:jc w:val="both"/>
              <w:rPr>
                <w:sz w:val="16"/>
                <w:szCs w:val="16"/>
              </w:rPr>
            </w:pPr>
          </w:p>
        </w:tc>
      </w:tr>
      <w:tr w:rsidR="009907D2" w:rsidRPr="009907D2" w:rsidTr="009907D2">
        <w:trPr>
          <w:jc w:val="center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7D2" w:rsidRPr="009907D2" w:rsidRDefault="009907D2" w:rsidP="00760378">
            <w:pPr>
              <w:spacing w:before="150" w:after="150"/>
              <w:rPr>
                <w:color w:val="000000"/>
              </w:rPr>
            </w:pPr>
            <w:r w:rsidRPr="009907D2">
              <w:rPr>
                <w:b/>
                <w:color w:val="000000"/>
              </w:rPr>
              <w:t>Альтернатива 3</w:t>
            </w:r>
            <w:r w:rsidRPr="00A11183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                          </w:t>
            </w:r>
            <w:r w:rsidRPr="00C9441F">
              <w:rPr>
                <w:i/>
                <w:sz w:val="26"/>
                <w:szCs w:val="26"/>
                <w:lang w:val="uk-UA"/>
              </w:rPr>
              <w:t>Змі</w:t>
            </w:r>
            <w:proofErr w:type="gramStart"/>
            <w:r w:rsidRPr="00C9441F">
              <w:rPr>
                <w:i/>
                <w:sz w:val="26"/>
                <w:szCs w:val="26"/>
                <w:lang w:val="uk-UA"/>
              </w:rPr>
              <w:t>на</w:t>
            </w:r>
            <w:proofErr w:type="gramEnd"/>
            <w:r w:rsidRPr="00C9441F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9441F">
              <w:rPr>
                <w:rStyle w:val="a7"/>
                <w:sz w:val="26"/>
                <w:szCs w:val="26"/>
                <w:lang w:val="uk-UA"/>
              </w:rPr>
              <w:t>режиму</w:t>
            </w:r>
            <w:proofErr w:type="gram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роботи 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суб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>’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єктів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</w:t>
            </w:r>
            <w:r w:rsidR="00760378">
              <w:rPr>
                <w:rStyle w:val="a7"/>
                <w:sz w:val="26"/>
                <w:szCs w:val="26"/>
                <w:lang w:val="uk-UA"/>
              </w:rPr>
              <w:t>господарювання</w:t>
            </w: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7D2" w:rsidRPr="00D758F8" w:rsidRDefault="009907D2" w:rsidP="009907D2">
            <w:pPr>
              <w:spacing w:after="120"/>
              <w:ind w:right="27" w:firstLine="851"/>
              <w:jc w:val="both"/>
              <w:rPr>
                <w:lang w:val="uk-UA"/>
              </w:rPr>
            </w:pPr>
            <w:r w:rsidRPr="00D758F8">
              <w:rPr>
                <w:lang w:val="uk-UA"/>
              </w:rPr>
              <w:t>Відповідно до підпункту 4 частини б) ст. 30 ЗУ «Про місцеве самоврядування в Україні» до відання виконавчих органів сільських, селищних, міських рад належа</w:t>
            </w:r>
            <w:r w:rsidR="00D758F8" w:rsidRPr="00D758F8">
              <w:rPr>
                <w:lang w:val="uk-UA"/>
              </w:rPr>
              <w:t>ть</w:t>
            </w:r>
            <w:r w:rsidRPr="00D758F8">
              <w:rPr>
                <w:lang w:val="uk-UA"/>
              </w:rPr>
              <w:t xml:space="preserve"> повноваження щодо </w:t>
            </w:r>
            <w:r w:rsidRPr="00D758F8">
              <w:rPr>
                <w:i/>
                <w:lang w:val="uk-UA"/>
              </w:rPr>
              <w:t xml:space="preserve">«встановлення за погодженням з власником зручного для населення режиму роботи розташованих на відповідній території підприємств, установ, організацій сфери обслуговування незалежно від форм власності». </w:t>
            </w:r>
            <w:r w:rsidR="00D758F8" w:rsidRPr="00D758F8">
              <w:rPr>
                <w:lang w:val="uk-UA"/>
              </w:rPr>
              <w:t>Тобто режим роботи об</w:t>
            </w:r>
            <w:r w:rsidR="00D758F8" w:rsidRPr="00D758F8">
              <w:t>’</w:t>
            </w:r>
            <w:proofErr w:type="spellStart"/>
            <w:r w:rsidR="00D758F8" w:rsidRPr="00D758F8">
              <w:rPr>
                <w:lang w:val="uk-UA"/>
              </w:rPr>
              <w:t>єктів</w:t>
            </w:r>
            <w:proofErr w:type="spellEnd"/>
            <w:r w:rsidR="00D758F8" w:rsidRPr="00D758F8">
              <w:rPr>
                <w:lang w:val="uk-UA"/>
              </w:rPr>
              <w:t xml:space="preserve"> торгівлі встановлюється виключно за погодження з їх власником, а не в односторонньому порядку органом місцевого самоврядування. </w:t>
            </w:r>
            <w:r w:rsidRPr="00D758F8">
              <w:rPr>
                <w:lang w:val="uk-UA"/>
              </w:rPr>
              <w:t>Крім того, скорочення режиму роботи може призвести до скорочення працівників на відповідних об</w:t>
            </w:r>
            <w:r w:rsidRPr="00D758F8">
              <w:t>’</w:t>
            </w:r>
            <w:proofErr w:type="spellStart"/>
            <w:r w:rsidRPr="00D758F8">
              <w:rPr>
                <w:lang w:val="uk-UA"/>
              </w:rPr>
              <w:t>єктах</w:t>
            </w:r>
            <w:proofErr w:type="spellEnd"/>
            <w:r w:rsidRPr="00D758F8">
              <w:rPr>
                <w:lang w:val="uk-UA"/>
              </w:rPr>
              <w:t xml:space="preserve"> торгівлі. Отже ця альтернатива є недопустимою.</w:t>
            </w:r>
          </w:p>
          <w:p w:rsidR="009907D2" w:rsidRPr="009907D2" w:rsidRDefault="009907D2" w:rsidP="009907D2">
            <w:pPr>
              <w:jc w:val="center"/>
              <w:rPr>
                <w:color w:val="000000"/>
              </w:rPr>
            </w:pPr>
          </w:p>
        </w:tc>
      </w:tr>
      <w:tr w:rsidR="009907D2" w:rsidRPr="00A34B67" w:rsidTr="009907D2">
        <w:trPr>
          <w:jc w:val="center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07D2" w:rsidRPr="009907D2" w:rsidRDefault="009907D2" w:rsidP="00760378">
            <w:pPr>
              <w:spacing w:before="150" w:after="150"/>
              <w:rPr>
                <w:color w:val="000000"/>
                <w:lang w:val="uk-UA"/>
              </w:rPr>
            </w:pPr>
            <w:r w:rsidRPr="00A11183">
              <w:rPr>
                <w:b/>
                <w:color w:val="000000"/>
                <w:lang w:val="uk-UA"/>
              </w:rPr>
              <w:lastRenderedPageBreak/>
              <w:t>Альтернатива 4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Встановлення заборони продажу алкогольних напоїв</w:t>
            </w:r>
            <w:r w:rsidR="00760378">
              <w:rPr>
                <w:i/>
                <w:iCs/>
                <w:sz w:val="26"/>
                <w:szCs w:val="26"/>
                <w:lang w:val="uk-UA"/>
              </w:rPr>
              <w:t xml:space="preserve"> 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суб’єктами господарювання (крім закладів ресторанного господарства) </w:t>
            </w:r>
            <w:r w:rsidR="00760378" w:rsidRPr="00C9441F">
              <w:rPr>
                <w:i/>
                <w:iCs/>
                <w:sz w:val="26"/>
                <w:szCs w:val="26"/>
                <w:lang w:val="uk-UA"/>
              </w:rPr>
              <w:t>з</w:t>
            </w:r>
            <w:r w:rsidR="00760378" w:rsidRPr="00C9441F">
              <w:rPr>
                <w:rStyle w:val="a7"/>
                <w:sz w:val="26"/>
                <w:szCs w:val="26"/>
              </w:rPr>
              <w:t xml:space="preserve"> 2</w:t>
            </w:r>
            <w:r w:rsidR="00760378" w:rsidRPr="00C9441F">
              <w:rPr>
                <w:rStyle w:val="a7"/>
                <w:sz w:val="26"/>
                <w:szCs w:val="26"/>
                <w:lang w:val="uk-UA"/>
              </w:rPr>
              <w:t>2-00 год.</w:t>
            </w:r>
            <w:r w:rsidR="00760378" w:rsidRPr="00C9441F">
              <w:rPr>
                <w:rStyle w:val="a7"/>
                <w:sz w:val="26"/>
                <w:szCs w:val="26"/>
              </w:rPr>
              <w:t xml:space="preserve"> до 07</w:t>
            </w:r>
            <w:r w:rsidR="00760378" w:rsidRPr="00C9441F">
              <w:rPr>
                <w:rStyle w:val="a7"/>
                <w:sz w:val="26"/>
                <w:szCs w:val="26"/>
                <w:lang w:val="uk-UA"/>
              </w:rPr>
              <w:t>--</w:t>
            </w:r>
            <w:r w:rsidR="00760378" w:rsidRPr="00C9441F">
              <w:rPr>
                <w:rStyle w:val="a7"/>
                <w:sz w:val="26"/>
                <w:szCs w:val="26"/>
              </w:rPr>
              <w:t>00 год</w:t>
            </w:r>
            <w:r w:rsidR="00760378" w:rsidRPr="00C9441F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760378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на території Покровської селищної </w:t>
            </w:r>
            <w:proofErr w:type="gramStart"/>
            <w:r w:rsidRPr="00C9441F">
              <w:rPr>
                <w:i/>
                <w:iCs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07D2" w:rsidRPr="00C9441F" w:rsidRDefault="009907D2" w:rsidP="009907D2">
            <w:pPr>
              <w:pStyle w:val="a3"/>
              <w:shd w:val="clear" w:color="auto" w:fill="FFFFFF"/>
              <w:spacing w:before="0" w:beforeAutospacing="0" w:after="0" w:afterAutospacing="0"/>
              <w:ind w:right="27" w:firstLine="851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9441F">
              <w:rPr>
                <w:sz w:val="26"/>
                <w:szCs w:val="26"/>
              </w:rPr>
              <w:t>Реалізація</w:t>
            </w:r>
            <w:proofErr w:type="spellEnd"/>
            <w:r w:rsidRPr="00C9441F">
              <w:rPr>
                <w:sz w:val="26"/>
                <w:szCs w:val="26"/>
              </w:rPr>
              <w:t xml:space="preserve"> такого регуляторного акта </w:t>
            </w:r>
            <w:proofErr w:type="spellStart"/>
            <w:r w:rsidRPr="00C9441F">
              <w:rPr>
                <w:sz w:val="26"/>
                <w:szCs w:val="26"/>
              </w:rPr>
              <w:t>забезпечить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r w:rsidRPr="00C9441F">
              <w:rPr>
                <w:sz w:val="26"/>
                <w:szCs w:val="26"/>
                <w:lang w:val="uk-UA"/>
              </w:rPr>
              <w:t xml:space="preserve">інтереси мешканців Покровської територіальної громади, </w:t>
            </w:r>
            <w:proofErr w:type="spellStart"/>
            <w:r w:rsidRPr="00C9441F">
              <w:rPr>
                <w:sz w:val="26"/>
                <w:szCs w:val="26"/>
              </w:rPr>
              <w:t>дотримання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єдиного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прозорого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механізму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щодо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впорядкування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обігу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алкогольних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напоїв</w:t>
            </w:r>
            <w:proofErr w:type="spellEnd"/>
            <w:r w:rsidRPr="00C9441F">
              <w:rPr>
                <w:sz w:val="26"/>
                <w:szCs w:val="26"/>
              </w:rPr>
              <w:t xml:space="preserve">, </w:t>
            </w:r>
            <w:proofErr w:type="spellStart"/>
            <w:r w:rsidRPr="00C9441F">
              <w:rPr>
                <w:sz w:val="26"/>
                <w:szCs w:val="26"/>
              </w:rPr>
              <w:t>слабоалкогольних</w:t>
            </w:r>
            <w:proofErr w:type="spellEnd"/>
            <w:r w:rsidRPr="00C9441F">
              <w:rPr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sz w:val="26"/>
                <w:szCs w:val="26"/>
              </w:rPr>
              <w:t>напоїв</w:t>
            </w:r>
            <w:proofErr w:type="spellEnd"/>
            <w:r w:rsidRPr="00C9441F">
              <w:rPr>
                <w:sz w:val="26"/>
                <w:szCs w:val="26"/>
              </w:rPr>
              <w:t>, пива</w:t>
            </w:r>
            <w:r w:rsidRPr="00C9441F">
              <w:rPr>
                <w:sz w:val="26"/>
                <w:szCs w:val="26"/>
                <w:lang w:val="uk-UA"/>
              </w:rPr>
              <w:t xml:space="preserve"> (</w:t>
            </w:r>
            <w:proofErr w:type="gramStart"/>
            <w:r w:rsidRPr="00C9441F">
              <w:rPr>
                <w:sz w:val="26"/>
                <w:szCs w:val="26"/>
                <w:lang w:val="uk-UA"/>
              </w:rPr>
              <w:t>кр</w:t>
            </w:r>
            <w:proofErr w:type="gramEnd"/>
            <w:r w:rsidRPr="00C9441F">
              <w:rPr>
                <w:sz w:val="26"/>
                <w:szCs w:val="26"/>
                <w:lang w:val="uk-UA"/>
              </w:rPr>
              <w:t>ім безалкогольного),</w:t>
            </w:r>
            <w:r w:rsidRPr="00C9441F">
              <w:rPr>
                <w:sz w:val="26"/>
                <w:szCs w:val="26"/>
              </w:rPr>
              <w:t xml:space="preserve"> </w:t>
            </w:r>
            <w:r w:rsidRPr="00C9441F">
              <w:rPr>
                <w:sz w:val="26"/>
                <w:szCs w:val="26"/>
                <w:lang w:val="uk-UA"/>
              </w:rPr>
              <w:t xml:space="preserve">буде прямим виконанням норм чинного законодавства України (Закон № 2376), а також резолюції громадських слухань від 18.05.18. </w:t>
            </w:r>
          </w:p>
          <w:p w:rsidR="009907D2" w:rsidRPr="00C9441F" w:rsidRDefault="009907D2" w:rsidP="009907D2">
            <w:pPr>
              <w:pStyle w:val="a3"/>
              <w:shd w:val="clear" w:color="auto" w:fill="FFFFFF"/>
              <w:spacing w:before="0" w:beforeAutospacing="0" w:after="0" w:afterAutospacing="0"/>
              <w:ind w:right="27" w:firstLine="851"/>
              <w:jc w:val="both"/>
              <w:rPr>
                <w:sz w:val="26"/>
                <w:szCs w:val="26"/>
                <w:lang w:val="uk-UA"/>
              </w:rPr>
            </w:pPr>
            <w:r w:rsidRPr="00C9441F">
              <w:rPr>
                <w:sz w:val="26"/>
                <w:szCs w:val="26"/>
                <w:lang w:val="uk-UA"/>
              </w:rPr>
              <w:t>Заборона реалізації алкогольних напоїв зменшить вплив алкоголю на стан здоров’я молодого покоління, мінімізує соціальні наслідки від вживання алкоголю, забезпечить дотримання тиші та громадського порядку</w:t>
            </w:r>
            <w:r w:rsidR="00D758F8">
              <w:rPr>
                <w:sz w:val="26"/>
                <w:szCs w:val="26"/>
                <w:lang w:val="uk-UA"/>
              </w:rPr>
              <w:t>, зменшення адміністративних правопорушень та злочинів</w:t>
            </w:r>
            <w:r w:rsidRPr="00C9441F">
              <w:rPr>
                <w:sz w:val="26"/>
                <w:szCs w:val="26"/>
                <w:lang w:val="uk-UA"/>
              </w:rPr>
              <w:t xml:space="preserve"> у вечірній та нічний час доби на території Покровської селищної ради.</w:t>
            </w:r>
          </w:p>
          <w:p w:rsidR="009907D2" w:rsidRPr="00C9441F" w:rsidRDefault="009907D2" w:rsidP="002A0C39">
            <w:pPr>
              <w:pStyle w:val="a3"/>
              <w:shd w:val="clear" w:color="auto" w:fill="FFFFFF"/>
              <w:spacing w:before="0" w:beforeAutospacing="0" w:after="0" w:afterAutospacing="0"/>
              <w:ind w:right="27" w:firstLine="851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73BF9" w:rsidRPr="00CA0912" w:rsidRDefault="00E73BF9" w:rsidP="00E73BF9">
      <w:pPr>
        <w:shd w:val="clear" w:color="auto" w:fill="FFFFFF"/>
        <w:spacing w:after="150"/>
        <w:ind w:firstLine="450"/>
        <w:jc w:val="both"/>
        <w:rPr>
          <w:b/>
          <w:color w:val="000000"/>
          <w:sz w:val="28"/>
          <w:szCs w:val="28"/>
        </w:rPr>
      </w:pPr>
      <w:r w:rsidRPr="00CA0912">
        <w:rPr>
          <w:b/>
          <w:color w:val="000000"/>
          <w:sz w:val="28"/>
          <w:szCs w:val="28"/>
        </w:rPr>
        <w:t xml:space="preserve">2. </w:t>
      </w:r>
      <w:proofErr w:type="spellStart"/>
      <w:r w:rsidRPr="00CA0912">
        <w:rPr>
          <w:b/>
          <w:color w:val="000000"/>
          <w:sz w:val="28"/>
          <w:szCs w:val="28"/>
        </w:rPr>
        <w:t>Оцінка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вибраних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альтернативних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способів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досягнення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цілей</w:t>
      </w:r>
      <w:proofErr w:type="spellEnd"/>
    </w:p>
    <w:p w:rsidR="00E73BF9" w:rsidRPr="00CA0912" w:rsidRDefault="00E73BF9" w:rsidP="00E73BF9">
      <w:pPr>
        <w:shd w:val="clear" w:color="auto" w:fill="FFFFFF"/>
        <w:spacing w:after="150"/>
        <w:ind w:firstLine="450"/>
        <w:jc w:val="both"/>
        <w:rPr>
          <w:b/>
          <w:color w:val="000000"/>
          <w:sz w:val="28"/>
          <w:szCs w:val="28"/>
        </w:rPr>
      </w:pPr>
      <w:bookmarkStart w:id="3" w:name="n117"/>
      <w:bookmarkStart w:id="4" w:name="n118"/>
      <w:bookmarkEnd w:id="3"/>
      <w:bookmarkEnd w:id="4"/>
      <w:proofErr w:type="spellStart"/>
      <w:r w:rsidRPr="00CA0912">
        <w:rPr>
          <w:b/>
          <w:color w:val="000000"/>
          <w:sz w:val="28"/>
          <w:szCs w:val="28"/>
        </w:rPr>
        <w:t>Оцінка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впливу</w:t>
      </w:r>
      <w:proofErr w:type="spellEnd"/>
      <w:r w:rsidRPr="00CA0912">
        <w:rPr>
          <w:b/>
          <w:color w:val="000000"/>
          <w:sz w:val="28"/>
          <w:szCs w:val="28"/>
        </w:rPr>
        <w:t xml:space="preserve"> на сферу </w:t>
      </w:r>
      <w:proofErr w:type="spellStart"/>
      <w:r w:rsidRPr="00CA0912">
        <w:rPr>
          <w:b/>
          <w:color w:val="000000"/>
          <w:sz w:val="28"/>
          <w:szCs w:val="28"/>
        </w:rPr>
        <w:t>інтересів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держави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3174"/>
        <w:gridCol w:w="3174"/>
      </w:tblGrid>
      <w:tr w:rsidR="00E73BF9" w:rsidRPr="00E73BF9" w:rsidTr="00E73BF9"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bookmarkStart w:id="5" w:name="n119"/>
            <w:bookmarkEnd w:id="5"/>
            <w:r w:rsidRPr="00E73BF9">
              <w:t xml:space="preserve">Вид </w:t>
            </w:r>
            <w:proofErr w:type="spellStart"/>
            <w:r w:rsidRPr="00E73BF9">
              <w:t>альтернативи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Вигоди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Витрати</w:t>
            </w:r>
            <w:proofErr w:type="spellEnd"/>
          </w:p>
        </w:tc>
      </w:tr>
      <w:tr w:rsidR="00E73BF9" w:rsidRPr="00E73BF9" w:rsidTr="00E73BF9">
        <w:tc>
          <w:tcPr>
            <w:tcW w:w="30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E73BF9" w:rsidP="00760378">
            <w:pPr>
              <w:spacing w:before="150" w:after="150"/>
              <w:rPr>
                <w:lang w:val="uk-UA"/>
              </w:rPr>
            </w:pPr>
            <w:r w:rsidRPr="00E73BF9">
              <w:rPr>
                <w:b/>
              </w:rPr>
              <w:t>Альтернатива 1</w:t>
            </w:r>
            <w:r w:rsidR="00760378">
              <w:rPr>
                <w:lang w:val="uk-UA"/>
              </w:rPr>
              <w:t xml:space="preserve">             </w:t>
            </w:r>
            <w:proofErr w:type="spellStart"/>
            <w:r w:rsidR="00760378">
              <w:rPr>
                <w:rStyle w:val="a7"/>
                <w:sz w:val="26"/>
                <w:szCs w:val="26"/>
              </w:rPr>
              <w:t>Збереження</w:t>
            </w:r>
            <w:proofErr w:type="spellEnd"/>
            <w:r w:rsidR="00760378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="00760378">
              <w:rPr>
                <w:rStyle w:val="a7"/>
                <w:sz w:val="26"/>
                <w:szCs w:val="26"/>
              </w:rPr>
              <w:t>існуючого</w:t>
            </w:r>
            <w:proofErr w:type="spellEnd"/>
            <w:r w:rsidR="00760378">
              <w:rPr>
                <w:rStyle w:val="a7"/>
                <w:sz w:val="26"/>
                <w:szCs w:val="26"/>
              </w:rPr>
              <w:t xml:space="preserve"> стану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Default="00227EC0" w:rsidP="00227EC0">
            <w:pPr>
              <w:spacing w:before="150" w:after="150"/>
              <w:rPr>
                <w:b/>
                <w:lang w:val="uk-UA"/>
              </w:rPr>
            </w:pPr>
            <w:r w:rsidRPr="0011100D">
              <w:rPr>
                <w:lang w:val="uk-UA"/>
              </w:rPr>
              <w:t>Надходження</w:t>
            </w:r>
            <w:r>
              <w:rPr>
                <w:lang w:val="uk-UA"/>
              </w:rPr>
              <w:t xml:space="preserve"> акцизного податку з р</w:t>
            </w:r>
            <w:r w:rsidR="00D758F8">
              <w:rPr>
                <w:lang w:val="uk-UA"/>
              </w:rPr>
              <w:t>оздрібної торгівлі підакцизними</w:t>
            </w:r>
            <w:r>
              <w:rPr>
                <w:lang w:val="uk-UA"/>
              </w:rPr>
              <w:t xml:space="preserve"> товар</w:t>
            </w:r>
            <w:r w:rsidR="00D758F8">
              <w:rPr>
                <w:lang w:val="uk-UA"/>
              </w:rPr>
              <w:t>ами</w:t>
            </w:r>
            <w:r>
              <w:rPr>
                <w:lang w:val="uk-UA"/>
              </w:rPr>
              <w:t xml:space="preserve"> – </w:t>
            </w:r>
            <w:r w:rsidR="00D758F8" w:rsidRPr="00D758F8">
              <w:rPr>
                <w:b/>
                <w:lang w:val="uk-UA"/>
              </w:rPr>
              <w:t>1 254 173, 74</w:t>
            </w:r>
            <w:r w:rsidRPr="00227EC0">
              <w:rPr>
                <w:b/>
                <w:lang w:val="uk-UA"/>
              </w:rPr>
              <w:t xml:space="preserve"> грн за рік</w:t>
            </w:r>
          </w:p>
          <w:p w:rsidR="00E73BF9" w:rsidRPr="00E73BF9" w:rsidRDefault="00E73BF9" w:rsidP="00AA09D2">
            <w:pPr>
              <w:spacing w:before="150" w:after="150"/>
              <w:rPr>
                <w:lang w:val="uk-UA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29D" w:rsidRDefault="0053429D" w:rsidP="00E73BF9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1. Витрати на посилення патрулювання у нічний час доби або на утримання муніципальної варти</w:t>
            </w:r>
          </w:p>
          <w:p w:rsidR="0053429D" w:rsidRPr="00227EC0" w:rsidRDefault="00EA67A5" w:rsidP="00E73BF9">
            <w:pPr>
              <w:spacing w:before="150" w:after="15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9645</w:t>
            </w:r>
            <w:r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 </w:t>
            </w:r>
            <w:r w:rsidR="0053429D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(середня заробітна плата по Дніпропетровській області станом </w:t>
            </w:r>
            <w:proofErr w:type="gramStart"/>
            <w:r w:rsidR="0053429D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на</w:t>
            </w:r>
            <w:proofErr w:type="gramEnd"/>
            <w:r w:rsidR="0053429D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C52AE9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січень 20</w:t>
            </w:r>
            <w:r w:rsidR="0053429D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9</w:t>
            </w:r>
            <w:r w:rsidR="00C52AE9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р.</w:t>
            </w:r>
            <w:r w:rsidR="0053429D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) х 10 </w:t>
            </w:r>
            <w:proofErr w:type="spellStart"/>
            <w:r w:rsidR="0053429D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чол</w:t>
            </w:r>
            <w:proofErr w:type="spellEnd"/>
            <w:r w:rsidR="0053429D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227EC0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Х 12 міс. </w:t>
            </w:r>
            <w:r w:rsidR="0053429D" w:rsidRP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= </w:t>
            </w:r>
            <w:r w:rsidRPr="00C52A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1 157 400</w:t>
            </w:r>
            <w:r w:rsidR="0053429D" w:rsidRPr="00C52A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</w:t>
            </w:r>
            <w:r w:rsidR="00227EC0" w:rsidRPr="00C52A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за рік</w:t>
            </w:r>
          </w:p>
          <w:p w:rsidR="00D240FE" w:rsidRPr="00311FAC" w:rsidRDefault="0053429D" w:rsidP="00D240FE">
            <w:pPr>
              <w:spacing w:before="150" w:after="150"/>
              <w:rPr>
                <w:color w:val="000000"/>
                <w:shd w:val="clear" w:color="auto" w:fill="FFFFFF"/>
                <w:lang w:val="uk-UA"/>
              </w:rPr>
            </w:pPr>
            <w:r w:rsidRPr="00311FAC">
              <w:rPr>
                <w:color w:val="000000"/>
                <w:shd w:val="clear" w:color="auto" w:fill="FFFFFF"/>
                <w:lang w:val="uk-UA"/>
              </w:rPr>
              <w:t xml:space="preserve">2. Витрати на паливо-мастильні матеріали </w:t>
            </w:r>
            <w:r w:rsidR="000A61B5">
              <w:rPr>
                <w:color w:val="000000"/>
                <w:shd w:val="clear" w:color="auto" w:fill="FFFFFF"/>
                <w:lang w:val="uk-UA"/>
              </w:rPr>
              <w:t>для патрулювання</w:t>
            </w:r>
          </w:p>
          <w:p w:rsidR="00E73BF9" w:rsidRDefault="00D240FE" w:rsidP="00D240FE">
            <w:pPr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близько 10-15 літрів пального за добу</w:t>
            </w:r>
            <w:r w:rsidR="00311F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патрулювання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х 365 днів у році = </w:t>
            </w:r>
            <w:r w:rsidR="00311F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3650 – 5475 літрів за рік.</w:t>
            </w:r>
          </w:p>
          <w:p w:rsidR="00C52AE9" w:rsidRDefault="00311FAC" w:rsidP="00B576EC">
            <w:pPr>
              <w:spacing w:before="150" w:after="15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При середній ціні у </w:t>
            </w:r>
            <w:r w:rsid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квітні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201</w:t>
            </w:r>
            <w:r w:rsid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</w:t>
            </w:r>
            <w:r w:rsid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на бензин А-95 по Україні </w:t>
            </w:r>
            <w:r w:rsid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,00 грн та мінімальних витратах пального вартість ПММ становитиме близько 3650 л. х </w:t>
            </w:r>
            <w:r w:rsidR="00C52A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 = </w:t>
            </w:r>
            <w:r w:rsidRPr="0011100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 w:rsidR="00C52A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05850</w:t>
            </w:r>
            <w:r w:rsidRPr="0011100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 на рік.</w:t>
            </w:r>
            <w:r w:rsidR="00AA0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 </w:t>
            </w:r>
          </w:p>
          <w:p w:rsidR="00E73BF9" w:rsidRPr="00E73BF9" w:rsidRDefault="00C52AE9" w:rsidP="00B576EC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Всього витрат: </w:t>
            </w:r>
            <w:r w:rsidRPr="000E27BF">
              <w:rPr>
                <w:b/>
                <w:lang w:val="uk-UA"/>
              </w:rPr>
              <w:t>1 263 250 грн</w:t>
            </w:r>
            <w:r>
              <w:rPr>
                <w:lang w:val="uk-UA"/>
              </w:rPr>
              <w:t xml:space="preserve"> на рік (в середньому)</w:t>
            </w:r>
          </w:p>
        </w:tc>
      </w:tr>
      <w:tr w:rsidR="00E73BF9" w:rsidRPr="00E73BF9" w:rsidTr="00E73BF9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</w:pPr>
            <w:r w:rsidRPr="00E73BF9">
              <w:rPr>
                <w:b/>
              </w:rPr>
              <w:t>Альтернатива 2</w:t>
            </w:r>
            <w:r w:rsidR="00760378" w:rsidRPr="00C9441F">
              <w:rPr>
                <w:rStyle w:val="a7"/>
                <w:sz w:val="26"/>
                <w:szCs w:val="26"/>
                <w:lang w:val="uk-UA"/>
              </w:rPr>
              <w:t xml:space="preserve"> Встановлення </w:t>
            </w:r>
            <w:r w:rsidR="00760378">
              <w:rPr>
                <w:rStyle w:val="a7"/>
                <w:sz w:val="26"/>
                <w:szCs w:val="26"/>
                <w:lang w:val="uk-UA"/>
              </w:rPr>
              <w:t xml:space="preserve">повної </w:t>
            </w:r>
            <w:r w:rsidR="00760378" w:rsidRPr="00C9441F">
              <w:rPr>
                <w:rStyle w:val="a7"/>
                <w:sz w:val="26"/>
                <w:szCs w:val="26"/>
                <w:lang w:val="uk-UA"/>
              </w:rPr>
              <w:t>з</w:t>
            </w:r>
            <w:proofErr w:type="spellStart"/>
            <w:r w:rsidR="00760378" w:rsidRPr="00C9441F">
              <w:rPr>
                <w:rStyle w:val="a7"/>
                <w:sz w:val="26"/>
                <w:szCs w:val="26"/>
              </w:rPr>
              <w:t>аборон</w:t>
            </w:r>
            <w:proofErr w:type="spellEnd"/>
            <w:r w:rsidR="00760378" w:rsidRPr="00C9441F">
              <w:rPr>
                <w:rStyle w:val="a7"/>
                <w:sz w:val="26"/>
                <w:szCs w:val="26"/>
                <w:lang w:val="uk-UA"/>
              </w:rPr>
              <w:t>и</w:t>
            </w:r>
            <w:r w:rsidR="00760378"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="00760378" w:rsidRPr="00C9441F">
              <w:rPr>
                <w:rStyle w:val="a7"/>
                <w:sz w:val="26"/>
                <w:szCs w:val="26"/>
              </w:rPr>
              <w:t>реалізації</w:t>
            </w:r>
            <w:proofErr w:type="spellEnd"/>
            <w:r w:rsidR="00760378"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="00760378" w:rsidRPr="00C9441F">
              <w:rPr>
                <w:rStyle w:val="a7"/>
                <w:sz w:val="26"/>
                <w:szCs w:val="26"/>
              </w:rPr>
              <w:t>алкогольних</w:t>
            </w:r>
            <w:proofErr w:type="spellEnd"/>
            <w:r w:rsidR="00760378"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="00760378" w:rsidRPr="00C9441F">
              <w:rPr>
                <w:rStyle w:val="a7"/>
                <w:sz w:val="26"/>
                <w:szCs w:val="26"/>
              </w:rPr>
              <w:t>напої</w:t>
            </w:r>
            <w:proofErr w:type="gramStart"/>
            <w:r w:rsidR="00760378" w:rsidRPr="00C9441F">
              <w:rPr>
                <w:rStyle w:val="a7"/>
                <w:sz w:val="26"/>
                <w:szCs w:val="26"/>
              </w:rPr>
              <w:t>в</w:t>
            </w:r>
            <w:proofErr w:type="spellEnd"/>
            <w:proofErr w:type="gramEnd"/>
            <w:r w:rsidR="00760378" w:rsidRPr="00C9441F">
              <w:rPr>
                <w:rStyle w:val="a7"/>
                <w:sz w:val="26"/>
                <w:szCs w:val="26"/>
              </w:rPr>
              <w:t xml:space="preserve"> </w:t>
            </w:r>
            <w:r w:rsidR="00760378" w:rsidRPr="00C9441F">
              <w:rPr>
                <w:rStyle w:val="a7"/>
                <w:sz w:val="26"/>
                <w:szCs w:val="26"/>
                <w:lang w:val="uk-UA"/>
              </w:rPr>
              <w:t>на території Покровської селищної ради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11100D" w:rsidP="0011100D">
            <w:pPr>
              <w:spacing w:before="150" w:after="150"/>
              <w:ind w:left="140" w:right="114"/>
              <w:rPr>
                <w:lang w:val="uk-UA"/>
              </w:rPr>
            </w:pPr>
            <w:r>
              <w:rPr>
                <w:lang w:val="uk-UA"/>
              </w:rPr>
              <w:t>Нічне патрулювання у звичайному (не посиленому режимі) здійснюється силами відділу поліції і не потребує додаткових витрат з боку Покровської селищної ради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7BF" w:rsidRDefault="0011100D" w:rsidP="000E27BF">
            <w:pPr>
              <w:spacing w:before="150" w:after="150"/>
              <w:rPr>
                <w:b/>
                <w:lang w:val="uk-UA"/>
              </w:rPr>
            </w:pPr>
            <w:r w:rsidRPr="0011100D">
              <w:rPr>
                <w:lang w:val="uk-UA"/>
              </w:rPr>
              <w:t>Повна втрата</w:t>
            </w:r>
            <w:r>
              <w:rPr>
                <w:lang w:val="uk-UA"/>
              </w:rPr>
              <w:t xml:space="preserve"> надходжень акцизного податку з реалізації підакцизних товарів (алкогольних напоїв) </w:t>
            </w:r>
            <w:r w:rsidR="000E27BF" w:rsidRPr="00D758F8">
              <w:rPr>
                <w:b/>
                <w:lang w:val="uk-UA"/>
              </w:rPr>
              <w:t>1 254 173, 74</w:t>
            </w:r>
            <w:r w:rsidR="000E27BF" w:rsidRPr="00227EC0">
              <w:rPr>
                <w:b/>
                <w:lang w:val="uk-UA"/>
              </w:rPr>
              <w:t xml:space="preserve"> грн за рік</w:t>
            </w:r>
          </w:p>
          <w:p w:rsidR="004517EA" w:rsidRPr="00E73BF9" w:rsidRDefault="004517EA" w:rsidP="00B576EC">
            <w:pPr>
              <w:spacing w:before="150" w:after="150"/>
              <w:ind w:left="140"/>
              <w:rPr>
                <w:lang w:val="uk-UA"/>
              </w:rPr>
            </w:pPr>
          </w:p>
        </w:tc>
      </w:tr>
      <w:tr w:rsidR="00E73BF9" w:rsidRPr="00E73BF9" w:rsidTr="00E73BF9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</w:pPr>
            <w:r w:rsidRPr="00E73BF9">
              <w:rPr>
                <w:b/>
              </w:rPr>
              <w:lastRenderedPageBreak/>
              <w:t>Альтернатива 3</w:t>
            </w:r>
            <w:r w:rsidR="00760378" w:rsidRPr="00C9441F">
              <w:rPr>
                <w:i/>
                <w:sz w:val="26"/>
                <w:szCs w:val="26"/>
                <w:lang w:val="uk-UA"/>
              </w:rPr>
              <w:t xml:space="preserve"> </w:t>
            </w:r>
            <w:r w:rsidR="00760378">
              <w:rPr>
                <w:i/>
                <w:sz w:val="26"/>
                <w:szCs w:val="26"/>
                <w:lang w:val="uk-UA"/>
              </w:rPr>
              <w:t xml:space="preserve">                       </w:t>
            </w:r>
            <w:r w:rsidR="00760378" w:rsidRPr="00C9441F">
              <w:rPr>
                <w:i/>
                <w:sz w:val="26"/>
                <w:szCs w:val="26"/>
                <w:lang w:val="uk-UA"/>
              </w:rPr>
              <w:t>Змі</w:t>
            </w:r>
            <w:proofErr w:type="gramStart"/>
            <w:r w:rsidR="00760378" w:rsidRPr="00C9441F">
              <w:rPr>
                <w:i/>
                <w:sz w:val="26"/>
                <w:szCs w:val="26"/>
                <w:lang w:val="uk-UA"/>
              </w:rPr>
              <w:t>на</w:t>
            </w:r>
            <w:proofErr w:type="gramEnd"/>
            <w:r w:rsidR="00760378" w:rsidRPr="00C9441F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="00760378" w:rsidRPr="00C9441F">
              <w:rPr>
                <w:rStyle w:val="a7"/>
                <w:sz w:val="26"/>
                <w:szCs w:val="26"/>
                <w:lang w:val="uk-UA"/>
              </w:rPr>
              <w:t>режиму</w:t>
            </w:r>
            <w:proofErr w:type="gramEnd"/>
            <w:r w:rsidR="00760378" w:rsidRPr="00C9441F">
              <w:rPr>
                <w:rStyle w:val="a7"/>
                <w:sz w:val="26"/>
                <w:szCs w:val="26"/>
                <w:lang w:val="uk-UA"/>
              </w:rPr>
              <w:t xml:space="preserve"> роботи </w:t>
            </w:r>
            <w:proofErr w:type="spellStart"/>
            <w:r w:rsidR="00760378" w:rsidRPr="00C9441F">
              <w:rPr>
                <w:rStyle w:val="a7"/>
                <w:sz w:val="26"/>
                <w:szCs w:val="26"/>
                <w:lang w:val="uk-UA"/>
              </w:rPr>
              <w:t>суб</w:t>
            </w:r>
            <w:proofErr w:type="spellEnd"/>
            <w:r w:rsidR="00760378" w:rsidRPr="00C9441F">
              <w:rPr>
                <w:rStyle w:val="a7"/>
                <w:sz w:val="26"/>
                <w:szCs w:val="26"/>
              </w:rPr>
              <w:t>’</w:t>
            </w:r>
            <w:proofErr w:type="spellStart"/>
            <w:r w:rsidR="00760378" w:rsidRPr="00C9441F">
              <w:rPr>
                <w:rStyle w:val="a7"/>
                <w:sz w:val="26"/>
                <w:szCs w:val="26"/>
                <w:lang w:val="uk-UA"/>
              </w:rPr>
              <w:t>єктів</w:t>
            </w:r>
            <w:proofErr w:type="spellEnd"/>
            <w:r w:rsidR="00760378" w:rsidRPr="00C9441F">
              <w:rPr>
                <w:rStyle w:val="a7"/>
                <w:sz w:val="26"/>
                <w:szCs w:val="26"/>
                <w:lang w:val="uk-UA"/>
              </w:rPr>
              <w:t xml:space="preserve"> </w:t>
            </w:r>
            <w:r w:rsidR="00760378">
              <w:rPr>
                <w:rStyle w:val="a7"/>
                <w:sz w:val="26"/>
                <w:szCs w:val="26"/>
                <w:lang w:val="uk-UA"/>
              </w:rPr>
              <w:t>господарювання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0D" w:rsidRDefault="0011100D" w:rsidP="0011100D">
            <w:pPr>
              <w:spacing w:before="150" w:after="150"/>
              <w:ind w:left="140" w:right="114"/>
              <w:rPr>
                <w:lang w:val="uk-UA"/>
              </w:rPr>
            </w:pPr>
            <w:r>
              <w:rPr>
                <w:lang w:val="uk-UA"/>
              </w:rPr>
              <w:t>Нічне патрулювання у звичайному (не посиленому режимі) здійснюється силами відділу поліції і не потребує додаткових витрат з боку Покровської селищної ради</w:t>
            </w:r>
          </w:p>
          <w:p w:rsidR="007D0123" w:rsidRDefault="007D0123" w:rsidP="00EC3541">
            <w:pPr>
              <w:spacing w:before="150" w:after="150"/>
              <w:ind w:left="195"/>
              <w:rPr>
                <w:b/>
                <w:lang w:val="uk-UA"/>
              </w:rPr>
            </w:pPr>
            <w:r w:rsidRPr="0011100D">
              <w:rPr>
                <w:lang w:val="uk-UA"/>
              </w:rPr>
              <w:t>Надходження</w:t>
            </w:r>
            <w:r>
              <w:rPr>
                <w:lang w:val="uk-UA"/>
              </w:rPr>
              <w:t xml:space="preserve"> </w:t>
            </w:r>
            <w:r w:rsidR="00EC3541">
              <w:rPr>
                <w:lang w:val="uk-UA"/>
              </w:rPr>
              <w:t>близько 9</w:t>
            </w:r>
            <w:r w:rsidR="00EC2576">
              <w:rPr>
                <w:lang w:val="uk-UA"/>
              </w:rPr>
              <w:t>9</w:t>
            </w:r>
            <w:r w:rsidR="00EC3541">
              <w:rPr>
                <w:lang w:val="uk-UA"/>
              </w:rPr>
              <w:t xml:space="preserve"> % від нинішнього надходження </w:t>
            </w:r>
            <w:r>
              <w:rPr>
                <w:lang w:val="uk-UA"/>
              </w:rPr>
              <w:t xml:space="preserve">акцизного податку з реалізації підакцизних товарів (алкогольних напоїв) – </w:t>
            </w:r>
            <w:r w:rsidR="00EC2576">
              <w:rPr>
                <w:lang w:val="uk-UA"/>
              </w:rPr>
              <w:t>1 254 173</w:t>
            </w:r>
            <w:r w:rsidRPr="00EC3541">
              <w:rPr>
                <w:lang w:val="uk-UA"/>
              </w:rPr>
              <w:t>,</w:t>
            </w:r>
            <w:r w:rsidR="00EC2576">
              <w:rPr>
                <w:lang w:val="uk-UA"/>
              </w:rPr>
              <w:t>74</w:t>
            </w:r>
            <w:r w:rsidRPr="00EC3541">
              <w:rPr>
                <w:lang w:val="uk-UA"/>
              </w:rPr>
              <w:t xml:space="preserve"> грн</w:t>
            </w:r>
            <w:r w:rsidR="00EC3541" w:rsidRPr="00EC3541">
              <w:rPr>
                <w:lang w:val="uk-UA"/>
              </w:rPr>
              <w:t xml:space="preserve"> </w:t>
            </w:r>
            <w:r w:rsidR="002A0C39">
              <w:rPr>
                <w:lang w:val="uk-UA"/>
              </w:rPr>
              <w:t>х 9</w:t>
            </w:r>
            <w:r w:rsidR="00EC2576">
              <w:rPr>
                <w:lang w:val="uk-UA"/>
              </w:rPr>
              <w:t>9</w:t>
            </w:r>
            <w:r w:rsidR="00EC3541" w:rsidRPr="00EC3541">
              <w:rPr>
                <w:lang w:val="uk-UA"/>
              </w:rPr>
              <w:t>% =</w:t>
            </w:r>
            <w:r w:rsidR="00EC3541">
              <w:rPr>
                <w:b/>
                <w:lang w:val="uk-UA"/>
              </w:rPr>
              <w:t xml:space="preserve"> </w:t>
            </w:r>
            <w:r w:rsidR="00EC2576">
              <w:rPr>
                <w:b/>
                <w:lang w:val="uk-UA"/>
              </w:rPr>
              <w:t>1 241 632</w:t>
            </w:r>
            <w:r w:rsidR="00EC3541">
              <w:rPr>
                <w:b/>
                <w:lang w:val="uk-UA"/>
              </w:rPr>
              <w:t>, 0</w:t>
            </w:r>
            <w:r w:rsidR="00EC2576">
              <w:rPr>
                <w:b/>
                <w:lang w:val="uk-UA"/>
              </w:rPr>
              <w:t>0</w:t>
            </w:r>
            <w:r w:rsidR="00EC3541">
              <w:rPr>
                <w:b/>
                <w:lang w:val="uk-UA"/>
              </w:rPr>
              <w:t xml:space="preserve"> грн </w:t>
            </w:r>
            <w:r w:rsidRPr="00227EC0">
              <w:rPr>
                <w:b/>
                <w:lang w:val="uk-UA"/>
              </w:rPr>
              <w:t xml:space="preserve"> за рік</w:t>
            </w:r>
          </w:p>
          <w:p w:rsidR="00E73BF9" w:rsidRPr="00E73BF9" w:rsidRDefault="00E73BF9" w:rsidP="00E73BF9">
            <w:pPr>
              <w:spacing w:before="150" w:after="150"/>
              <w:rPr>
                <w:lang w:val="uk-U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0D" w:rsidRDefault="0011100D" w:rsidP="0011100D">
            <w:pPr>
              <w:spacing w:before="150" w:after="150"/>
              <w:ind w:left="140"/>
              <w:rPr>
                <w:b/>
                <w:lang w:val="uk-UA"/>
              </w:rPr>
            </w:pPr>
            <w:r>
              <w:rPr>
                <w:lang w:val="uk-UA"/>
              </w:rPr>
              <w:t xml:space="preserve">Можлива часткова (не більше </w:t>
            </w:r>
            <w:r w:rsidR="00EC2576">
              <w:rPr>
                <w:lang w:val="uk-UA"/>
              </w:rPr>
              <w:t>1</w:t>
            </w:r>
            <w:r>
              <w:rPr>
                <w:lang w:val="uk-UA"/>
              </w:rPr>
              <w:t xml:space="preserve">%) </w:t>
            </w:r>
            <w:r w:rsidRPr="0011100D">
              <w:rPr>
                <w:lang w:val="uk-UA"/>
              </w:rPr>
              <w:t>втрата</w:t>
            </w:r>
            <w:r>
              <w:rPr>
                <w:lang w:val="uk-UA"/>
              </w:rPr>
              <w:t xml:space="preserve"> надходжень акцизного податку з реалізації підакцизних товарів (алкогольних напоїв) – </w:t>
            </w:r>
            <w:r w:rsidR="00EC2576">
              <w:rPr>
                <w:lang w:val="uk-UA"/>
              </w:rPr>
              <w:t>1 254 173</w:t>
            </w:r>
            <w:r w:rsidR="00EC2576" w:rsidRPr="00EC3541">
              <w:rPr>
                <w:lang w:val="uk-UA"/>
              </w:rPr>
              <w:t>,</w:t>
            </w:r>
            <w:r w:rsidR="00EC2576">
              <w:rPr>
                <w:lang w:val="uk-UA"/>
              </w:rPr>
              <w:t>74</w:t>
            </w:r>
            <w:r w:rsidR="00EC2576" w:rsidRPr="00EC3541">
              <w:rPr>
                <w:lang w:val="uk-UA"/>
              </w:rPr>
              <w:t xml:space="preserve"> грн </w:t>
            </w:r>
            <w:r w:rsidR="00EC2576">
              <w:rPr>
                <w:lang w:val="uk-UA"/>
              </w:rPr>
              <w:t xml:space="preserve">х </w:t>
            </w:r>
            <w:r w:rsidR="00E3660F">
              <w:rPr>
                <w:lang w:val="uk-UA"/>
              </w:rPr>
              <w:t>1</w:t>
            </w:r>
            <w:r w:rsidR="00EC3541" w:rsidRPr="00EC3541">
              <w:rPr>
                <w:lang w:val="uk-UA"/>
              </w:rPr>
              <w:t xml:space="preserve">% </w:t>
            </w:r>
            <w:r w:rsidR="00EC3541">
              <w:rPr>
                <w:lang w:val="uk-UA"/>
              </w:rPr>
              <w:t xml:space="preserve">= </w:t>
            </w:r>
            <w:r w:rsidR="00EC2576" w:rsidRPr="00EC2576">
              <w:rPr>
                <w:b/>
                <w:lang w:val="uk-UA"/>
              </w:rPr>
              <w:t>12</w:t>
            </w:r>
            <w:r w:rsidRPr="0011100D">
              <w:rPr>
                <w:b/>
                <w:lang w:val="uk-UA"/>
              </w:rPr>
              <w:t> </w:t>
            </w:r>
            <w:r w:rsidR="00EC2576">
              <w:rPr>
                <w:b/>
                <w:lang w:val="uk-UA"/>
              </w:rPr>
              <w:t>541</w:t>
            </w:r>
            <w:r w:rsidRPr="00227EC0">
              <w:rPr>
                <w:b/>
                <w:lang w:val="uk-UA"/>
              </w:rPr>
              <w:t>,</w:t>
            </w:r>
            <w:r w:rsidR="00EC2576">
              <w:rPr>
                <w:b/>
                <w:lang w:val="uk-UA"/>
              </w:rPr>
              <w:t>74</w:t>
            </w:r>
            <w:r w:rsidRPr="00227EC0">
              <w:rPr>
                <w:b/>
                <w:lang w:val="uk-UA"/>
              </w:rPr>
              <w:t xml:space="preserve"> грн за рік</w:t>
            </w:r>
          </w:p>
          <w:p w:rsidR="001949F6" w:rsidRDefault="0011100D" w:rsidP="0011100D">
            <w:pPr>
              <w:spacing w:before="150" w:after="150"/>
              <w:ind w:left="140"/>
              <w:rPr>
                <w:lang w:val="uk-UA"/>
              </w:rPr>
            </w:pPr>
            <w:r w:rsidRPr="0011100D">
              <w:rPr>
                <w:lang w:val="uk-UA"/>
              </w:rPr>
              <w:t xml:space="preserve">Можлива часткова </w:t>
            </w:r>
            <w:r>
              <w:rPr>
                <w:lang w:val="uk-UA"/>
              </w:rPr>
              <w:t>втрата ПДФО за рахунок можливого часткового скорочення працівників</w:t>
            </w:r>
            <w:r w:rsidR="001949F6">
              <w:rPr>
                <w:lang w:val="uk-UA"/>
              </w:rPr>
              <w:t xml:space="preserve"> (не більше 10 </w:t>
            </w:r>
            <w:proofErr w:type="spellStart"/>
            <w:r w:rsidR="001949F6">
              <w:rPr>
                <w:lang w:val="uk-UA"/>
              </w:rPr>
              <w:t>чол</w:t>
            </w:r>
            <w:proofErr w:type="spellEnd"/>
            <w:r w:rsidR="001949F6">
              <w:rPr>
                <w:lang w:val="uk-UA"/>
              </w:rPr>
              <w:t xml:space="preserve">.), що становить з мінімальної заробітної плати </w:t>
            </w:r>
            <w:r w:rsidR="00EC2576">
              <w:rPr>
                <w:lang w:val="uk-UA"/>
              </w:rPr>
              <w:t>4173</w:t>
            </w:r>
            <w:r w:rsidR="006424FB">
              <w:rPr>
                <w:lang w:val="uk-UA"/>
              </w:rPr>
              <w:t xml:space="preserve"> грн х</w:t>
            </w:r>
            <w:r w:rsidR="001949F6">
              <w:rPr>
                <w:lang w:val="uk-UA"/>
              </w:rPr>
              <w:t xml:space="preserve"> 18 % = </w:t>
            </w:r>
            <w:r w:rsidR="006424FB">
              <w:rPr>
                <w:lang w:val="uk-UA"/>
              </w:rPr>
              <w:t>751</w:t>
            </w:r>
            <w:r w:rsidR="00626E05">
              <w:rPr>
                <w:lang w:val="uk-UA"/>
              </w:rPr>
              <w:t>,14</w:t>
            </w:r>
            <w:r w:rsidR="001949F6">
              <w:rPr>
                <w:lang w:val="uk-UA"/>
              </w:rPr>
              <w:t xml:space="preserve"> грн ПДФО з 1 </w:t>
            </w:r>
            <w:proofErr w:type="spellStart"/>
            <w:r w:rsidR="001949F6">
              <w:rPr>
                <w:lang w:val="uk-UA"/>
              </w:rPr>
              <w:t>чол</w:t>
            </w:r>
            <w:proofErr w:type="spellEnd"/>
            <w:r w:rsidR="001949F6">
              <w:rPr>
                <w:lang w:val="uk-UA"/>
              </w:rPr>
              <w:t xml:space="preserve"> на 1 міс. </w:t>
            </w:r>
          </w:p>
          <w:p w:rsidR="004517EA" w:rsidRDefault="00626E05" w:rsidP="00EC2576">
            <w:pPr>
              <w:spacing w:before="150" w:after="150"/>
              <w:ind w:left="140"/>
              <w:rPr>
                <w:lang w:val="uk-UA"/>
              </w:rPr>
            </w:pPr>
            <w:r>
              <w:rPr>
                <w:lang w:val="uk-UA"/>
              </w:rPr>
              <w:t>751</w:t>
            </w:r>
            <w:r w:rsidR="001949F6">
              <w:rPr>
                <w:lang w:val="uk-UA"/>
              </w:rPr>
              <w:t>,</w:t>
            </w:r>
            <w:r>
              <w:rPr>
                <w:lang w:val="uk-UA"/>
              </w:rPr>
              <w:t>14</w:t>
            </w:r>
            <w:r w:rsidR="001949F6">
              <w:rPr>
                <w:lang w:val="uk-UA"/>
              </w:rPr>
              <w:t xml:space="preserve"> грн  х 10 </w:t>
            </w:r>
            <w:proofErr w:type="spellStart"/>
            <w:r w:rsidR="001949F6">
              <w:rPr>
                <w:lang w:val="uk-UA"/>
              </w:rPr>
              <w:t>чол</w:t>
            </w:r>
            <w:proofErr w:type="spellEnd"/>
            <w:r w:rsidR="001949F6">
              <w:rPr>
                <w:lang w:val="uk-UA"/>
              </w:rPr>
              <w:t xml:space="preserve">. х 12 міс. = </w:t>
            </w:r>
            <w:r w:rsidRPr="00626E05">
              <w:rPr>
                <w:b/>
                <w:lang w:val="uk-UA"/>
              </w:rPr>
              <w:t>90</w:t>
            </w:r>
            <w:r w:rsidR="001949F6" w:rsidRPr="00626E05">
              <w:rPr>
                <w:b/>
                <w:lang w:val="uk-UA"/>
              </w:rPr>
              <w:t> </w:t>
            </w:r>
            <w:r w:rsidRPr="00626E0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36</w:t>
            </w:r>
            <w:r w:rsidR="001949F6" w:rsidRPr="001949F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="001949F6" w:rsidRPr="001949F6">
              <w:rPr>
                <w:b/>
                <w:lang w:val="uk-UA"/>
              </w:rPr>
              <w:t>0 грн</w:t>
            </w:r>
            <w:r w:rsidR="001949F6">
              <w:rPr>
                <w:lang w:val="uk-UA"/>
              </w:rPr>
              <w:t xml:space="preserve"> втрата ПДФО</w:t>
            </w:r>
          </w:p>
          <w:p w:rsidR="00EC2576" w:rsidRPr="00E73BF9" w:rsidRDefault="00EC2576" w:rsidP="00626E05">
            <w:pPr>
              <w:spacing w:before="150" w:after="150"/>
              <w:ind w:left="140"/>
              <w:rPr>
                <w:lang w:val="uk-UA"/>
              </w:rPr>
            </w:pPr>
            <w:r>
              <w:rPr>
                <w:lang w:val="uk-UA"/>
              </w:rPr>
              <w:t>Всього витрат:</w:t>
            </w:r>
            <w:r w:rsidR="00C72014">
              <w:rPr>
                <w:lang w:val="uk-UA"/>
              </w:rPr>
              <w:t xml:space="preserve"> </w:t>
            </w:r>
            <w:r w:rsidR="00626E05">
              <w:rPr>
                <w:lang w:val="uk-UA"/>
              </w:rPr>
              <w:t>102</w:t>
            </w:r>
            <w:r w:rsidR="00C72014">
              <w:rPr>
                <w:lang w:val="uk-UA"/>
              </w:rPr>
              <w:t> </w:t>
            </w:r>
            <w:r w:rsidR="00626E05">
              <w:rPr>
                <w:lang w:val="uk-UA"/>
              </w:rPr>
              <w:t>678</w:t>
            </w:r>
            <w:r w:rsidR="00C72014">
              <w:rPr>
                <w:lang w:val="uk-UA"/>
              </w:rPr>
              <w:t>,</w:t>
            </w:r>
            <w:r w:rsidR="00626E05">
              <w:rPr>
                <w:lang w:val="uk-UA"/>
              </w:rPr>
              <w:t>5</w:t>
            </w:r>
            <w:r w:rsidR="00C72014">
              <w:rPr>
                <w:lang w:val="uk-UA"/>
              </w:rPr>
              <w:t>4 грн на рік (в середньому)</w:t>
            </w:r>
          </w:p>
        </w:tc>
      </w:tr>
      <w:tr w:rsidR="00760378" w:rsidRPr="00EC3541" w:rsidTr="00E73BF9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378" w:rsidRPr="00E73BF9" w:rsidRDefault="00760378" w:rsidP="00E73BF9">
            <w:pPr>
              <w:spacing w:before="150" w:after="150"/>
            </w:pPr>
            <w:r w:rsidRPr="00A11183">
              <w:rPr>
                <w:b/>
                <w:color w:val="000000"/>
                <w:lang w:val="uk-UA"/>
              </w:rPr>
              <w:t>Альтернатива 4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Встановлення заборони продажу алкогольних напоїв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>суб’єктами господарювання (крім закладів ресторанного господарства) з</w:t>
            </w:r>
            <w:r w:rsidRPr="00C9441F">
              <w:rPr>
                <w:rStyle w:val="a7"/>
                <w:sz w:val="26"/>
                <w:szCs w:val="26"/>
              </w:rPr>
              <w:t xml:space="preserve">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2-00 год.</w:t>
            </w:r>
            <w:r w:rsidRPr="00C9441F">
              <w:rPr>
                <w:rStyle w:val="a7"/>
                <w:sz w:val="26"/>
                <w:szCs w:val="26"/>
              </w:rPr>
              <w:t xml:space="preserve"> до 07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--</w:t>
            </w:r>
            <w:r w:rsidRPr="00C9441F">
              <w:rPr>
                <w:rStyle w:val="a7"/>
                <w:sz w:val="26"/>
                <w:szCs w:val="26"/>
              </w:rPr>
              <w:t>00 год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на території Покровської селищної </w:t>
            </w:r>
            <w:proofErr w:type="gramStart"/>
            <w:r w:rsidRPr="00C9441F">
              <w:rPr>
                <w:i/>
                <w:iCs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541" w:rsidRDefault="00EC3541" w:rsidP="00EC3541">
            <w:pPr>
              <w:spacing w:before="150" w:after="150"/>
              <w:ind w:left="54" w:right="114"/>
              <w:rPr>
                <w:lang w:val="uk-UA"/>
              </w:rPr>
            </w:pPr>
            <w:r>
              <w:rPr>
                <w:lang w:val="uk-UA"/>
              </w:rPr>
              <w:t>Нічне патрулювання у звичайному (не посиленому режимі) здійснюється силами відділу поліції і не потребує додаткових витрат з боку Покровської селищної ради</w:t>
            </w:r>
          </w:p>
          <w:p w:rsidR="00C72014" w:rsidRDefault="00C72014" w:rsidP="00C72014">
            <w:pPr>
              <w:spacing w:before="150" w:after="150"/>
              <w:ind w:left="195"/>
              <w:rPr>
                <w:b/>
                <w:lang w:val="uk-UA"/>
              </w:rPr>
            </w:pPr>
            <w:r w:rsidRPr="0011100D">
              <w:rPr>
                <w:lang w:val="uk-UA"/>
              </w:rPr>
              <w:t>Надходження</w:t>
            </w:r>
            <w:r>
              <w:rPr>
                <w:lang w:val="uk-UA"/>
              </w:rPr>
              <w:t xml:space="preserve"> близько 99 % від нинішнього надходження акцизного податку з реалізації підакцизних товарів (алкогольних напоїв) – 1 254 173</w:t>
            </w:r>
            <w:r w:rsidRPr="00EC3541">
              <w:rPr>
                <w:lang w:val="uk-UA"/>
              </w:rPr>
              <w:t>,</w:t>
            </w:r>
            <w:r>
              <w:rPr>
                <w:lang w:val="uk-UA"/>
              </w:rPr>
              <w:t>74</w:t>
            </w:r>
            <w:r w:rsidRPr="00EC3541">
              <w:rPr>
                <w:lang w:val="uk-UA"/>
              </w:rPr>
              <w:t xml:space="preserve"> грн </w:t>
            </w:r>
            <w:r>
              <w:rPr>
                <w:lang w:val="uk-UA"/>
              </w:rPr>
              <w:t>х 99</w:t>
            </w:r>
            <w:r w:rsidRPr="00EC3541">
              <w:rPr>
                <w:lang w:val="uk-UA"/>
              </w:rPr>
              <w:t>% =</w:t>
            </w:r>
            <w:r>
              <w:rPr>
                <w:b/>
                <w:lang w:val="uk-UA"/>
              </w:rPr>
              <w:t xml:space="preserve"> 1 241 632, 00 грн </w:t>
            </w:r>
            <w:r w:rsidRPr="00227EC0">
              <w:rPr>
                <w:b/>
                <w:lang w:val="uk-UA"/>
              </w:rPr>
              <w:t xml:space="preserve"> за рік</w:t>
            </w:r>
          </w:p>
          <w:p w:rsidR="007F3BA2" w:rsidRPr="00EC3541" w:rsidRDefault="00B576EC" w:rsidP="007F3BA2">
            <w:pPr>
              <w:spacing w:before="150" w:after="150"/>
              <w:ind w:left="54" w:right="114"/>
              <w:rPr>
                <w:lang w:val="uk-UA"/>
              </w:rPr>
            </w:pPr>
            <w:r>
              <w:rPr>
                <w:lang w:val="uk-UA"/>
              </w:rPr>
              <w:t>Звільнення працівників і в</w:t>
            </w:r>
            <w:r w:rsidR="00EC3541">
              <w:rPr>
                <w:lang w:val="uk-UA"/>
              </w:rPr>
              <w:t>трат</w:t>
            </w:r>
            <w:r>
              <w:rPr>
                <w:lang w:val="uk-UA"/>
              </w:rPr>
              <w:t>и</w:t>
            </w:r>
            <w:r w:rsidR="00EC3541">
              <w:rPr>
                <w:lang w:val="uk-UA"/>
              </w:rPr>
              <w:t xml:space="preserve">  ПДФО не прогнозу</w:t>
            </w:r>
            <w:r>
              <w:rPr>
                <w:lang w:val="uk-UA"/>
              </w:rPr>
              <w:t>ю</w:t>
            </w:r>
            <w:r w:rsidR="00EC3541">
              <w:rPr>
                <w:lang w:val="uk-UA"/>
              </w:rPr>
              <w:t xml:space="preserve">ться, оскільки магазини продовжать працювати вночі </w:t>
            </w:r>
            <w:r>
              <w:rPr>
                <w:lang w:val="uk-UA"/>
              </w:rPr>
              <w:t>за звичайним графіком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014" w:rsidRDefault="00C72014" w:rsidP="00C72014">
            <w:pPr>
              <w:spacing w:before="150" w:after="150"/>
              <w:ind w:left="140"/>
              <w:rPr>
                <w:b/>
                <w:lang w:val="uk-UA"/>
              </w:rPr>
            </w:pPr>
            <w:r>
              <w:rPr>
                <w:lang w:val="uk-UA"/>
              </w:rPr>
              <w:t xml:space="preserve">Можлива часткова (не більше 1%) </w:t>
            </w:r>
            <w:r w:rsidRPr="0011100D">
              <w:rPr>
                <w:lang w:val="uk-UA"/>
              </w:rPr>
              <w:t>втрата</w:t>
            </w:r>
            <w:r>
              <w:rPr>
                <w:lang w:val="uk-UA"/>
              </w:rPr>
              <w:t xml:space="preserve"> надходжень акцизного податку з реалізації підакцизних товарів (алкогольних напоїв) – 1 254 173</w:t>
            </w:r>
            <w:r w:rsidRPr="00EC3541">
              <w:rPr>
                <w:lang w:val="uk-UA"/>
              </w:rPr>
              <w:t>,</w:t>
            </w:r>
            <w:r>
              <w:rPr>
                <w:lang w:val="uk-UA"/>
              </w:rPr>
              <w:t>74</w:t>
            </w:r>
            <w:r w:rsidRPr="00EC3541">
              <w:rPr>
                <w:lang w:val="uk-UA"/>
              </w:rPr>
              <w:t xml:space="preserve"> грн </w:t>
            </w:r>
            <w:r>
              <w:rPr>
                <w:lang w:val="uk-UA"/>
              </w:rPr>
              <w:t xml:space="preserve">х </w:t>
            </w:r>
            <w:r w:rsidR="00115AC7">
              <w:rPr>
                <w:lang w:val="uk-UA"/>
              </w:rPr>
              <w:t>1</w:t>
            </w:r>
            <w:r w:rsidRPr="00EC3541">
              <w:rPr>
                <w:lang w:val="uk-UA"/>
              </w:rPr>
              <w:t xml:space="preserve">% </w:t>
            </w:r>
            <w:r>
              <w:rPr>
                <w:lang w:val="uk-UA"/>
              </w:rPr>
              <w:t xml:space="preserve">= </w:t>
            </w:r>
            <w:r w:rsidRPr="00EC2576">
              <w:rPr>
                <w:b/>
                <w:lang w:val="uk-UA"/>
              </w:rPr>
              <w:t>12</w:t>
            </w:r>
            <w:r w:rsidRPr="0011100D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541</w:t>
            </w:r>
            <w:r w:rsidRPr="00227EC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74</w:t>
            </w:r>
            <w:r w:rsidRPr="00227EC0">
              <w:rPr>
                <w:b/>
                <w:lang w:val="uk-UA"/>
              </w:rPr>
              <w:t xml:space="preserve"> грн за рік</w:t>
            </w:r>
          </w:p>
          <w:p w:rsidR="00760378" w:rsidRPr="00EC3541" w:rsidRDefault="00760378" w:rsidP="00B576EC">
            <w:pPr>
              <w:spacing w:before="150" w:after="150"/>
              <w:ind w:left="140"/>
              <w:rPr>
                <w:lang w:val="uk-UA"/>
              </w:rPr>
            </w:pPr>
          </w:p>
        </w:tc>
      </w:tr>
    </w:tbl>
    <w:p w:rsidR="00E73BF9" w:rsidRDefault="00E73BF9" w:rsidP="00E73BF9">
      <w:pPr>
        <w:shd w:val="clear" w:color="auto" w:fill="FFFFFF"/>
        <w:spacing w:after="150"/>
        <w:ind w:firstLine="450"/>
        <w:jc w:val="both"/>
        <w:rPr>
          <w:b/>
          <w:color w:val="000000"/>
          <w:sz w:val="28"/>
          <w:szCs w:val="28"/>
          <w:lang w:val="uk-UA"/>
        </w:rPr>
      </w:pPr>
      <w:bookmarkStart w:id="6" w:name="n120"/>
      <w:bookmarkStart w:id="7" w:name="n130"/>
      <w:bookmarkEnd w:id="6"/>
      <w:bookmarkEnd w:id="7"/>
      <w:proofErr w:type="spellStart"/>
      <w:r w:rsidRPr="00CA0912">
        <w:rPr>
          <w:b/>
          <w:color w:val="000000"/>
          <w:sz w:val="28"/>
          <w:szCs w:val="28"/>
        </w:rPr>
        <w:t>Оцінка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впливу</w:t>
      </w:r>
      <w:proofErr w:type="spellEnd"/>
      <w:r w:rsidRPr="00CA0912">
        <w:rPr>
          <w:b/>
          <w:color w:val="000000"/>
          <w:sz w:val="28"/>
          <w:szCs w:val="28"/>
        </w:rPr>
        <w:t xml:space="preserve"> на сферу </w:t>
      </w:r>
      <w:proofErr w:type="spellStart"/>
      <w:r w:rsidRPr="00CA0912">
        <w:rPr>
          <w:b/>
          <w:color w:val="000000"/>
          <w:sz w:val="28"/>
          <w:szCs w:val="28"/>
        </w:rPr>
        <w:t>інтересів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громадян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3174"/>
        <w:gridCol w:w="3174"/>
      </w:tblGrid>
      <w:tr w:rsidR="00B576EC" w:rsidRPr="00E73BF9" w:rsidTr="00B576EC">
        <w:tc>
          <w:tcPr>
            <w:tcW w:w="3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6EC" w:rsidRPr="00E73BF9" w:rsidRDefault="00B576EC" w:rsidP="007C6D96">
            <w:pPr>
              <w:spacing w:before="150" w:after="150"/>
              <w:jc w:val="center"/>
            </w:pPr>
            <w:r w:rsidRPr="00E73BF9">
              <w:t xml:space="preserve">Вид </w:t>
            </w:r>
            <w:proofErr w:type="spellStart"/>
            <w:r w:rsidRPr="00E73BF9">
              <w:t>альтернативи</w:t>
            </w:r>
            <w:proofErr w:type="spellEnd"/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6EC" w:rsidRPr="00E73BF9" w:rsidRDefault="00B576EC" w:rsidP="007C6D96">
            <w:pPr>
              <w:spacing w:before="150" w:after="150"/>
              <w:jc w:val="center"/>
            </w:pPr>
            <w:proofErr w:type="spellStart"/>
            <w:r w:rsidRPr="00E73BF9">
              <w:t>Вигоди</w:t>
            </w:r>
            <w:proofErr w:type="spellEnd"/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76EC" w:rsidRPr="00E73BF9" w:rsidRDefault="00B576EC" w:rsidP="007C6D96">
            <w:pPr>
              <w:spacing w:before="150" w:after="150"/>
              <w:jc w:val="center"/>
            </w:pPr>
            <w:proofErr w:type="spellStart"/>
            <w:r w:rsidRPr="00E73BF9">
              <w:t>Витрати</w:t>
            </w:r>
            <w:proofErr w:type="spellEnd"/>
          </w:p>
        </w:tc>
      </w:tr>
      <w:tr w:rsidR="00B576EC" w:rsidRPr="00E73BF9" w:rsidTr="00B576EC">
        <w:tc>
          <w:tcPr>
            <w:tcW w:w="32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6EC" w:rsidRPr="00E73BF9" w:rsidRDefault="00B576EC" w:rsidP="007C6D96">
            <w:pPr>
              <w:spacing w:before="150" w:after="150"/>
              <w:rPr>
                <w:lang w:val="uk-UA"/>
              </w:rPr>
            </w:pPr>
            <w:r w:rsidRPr="00E73BF9">
              <w:rPr>
                <w:b/>
              </w:rPr>
              <w:t>Альтернатива 1</w:t>
            </w:r>
            <w:r>
              <w:rPr>
                <w:lang w:val="uk-UA"/>
              </w:rPr>
              <w:t xml:space="preserve">             </w:t>
            </w:r>
            <w:proofErr w:type="spellStart"/>
            <w:r>
              <w:rPr>
                <w:rStyle w:val="a7"/>
                <w:sz w:val="26"/>
                <w:szCs w:val="26"/>
              </w:rPr>
              <w:t>Збереження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7"/>
                <w:sz w:val="26"/>
                <w:szCs w:val="26"/>
              </w:rPr>
              <w:t>існуючого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стану</w:t>
            </w:r>
          </w:p>
        </w:tc>
        <w:tc>
          <w:tcPr>
            <w:tcW w:w="3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6EC" w:rsidRDefault="00292BBB" w:rsidP="007C6D96">
            <w:pPr>
              <w:spacing w:before="150" w:after="150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C01E3C">
              <w:rPr>
                <w:lang w:val="uk-UA"/>
              </w:rPr>
              <w:t>Відсутні</w:t>
            </w:r>
          </w:p>
          <w:p w:rsidR="00B576EC" w:rsidRPr="00E73BF9" w:rsidRDefault="00B576EC" w:rsidP="007C6D96">
            <w:pPr>
              <w:spacing w:before="150" w:after="150"/>
              <w:rPr>
                <w:lang w:val="uk-UA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43" w:rsidRPr="00737543" w:rsidRDefault="003C1333" w:rsidP="00737543">
            <w:pPr>
              <w:spacing w:before="150" w:after="150"/>
              <w:ind w:left="-2" w:firstLine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="00935696">
              <w:rPr>
                <w:sz w:val="22"/>
                <w:szCs w:val="22"/>
                <w:lang w:val="uk-UA"/>
              </w:rPr>
              <w:t>Н</w:t>
            </w:r>
            <w:r w:rsidR="00935696" w:rsidRPr="00BA6A9B">
              <w:rPr>
                <w:sz w:val="22"/>
                <w:szCs w:val="22"/>
                <w:lang w:val="uk-UA"/>
              </w:rPr>
              <w:t xml:space="preserve">еможливо </w:t>
            </w:r>
            <w:r w:rsidR="00935696">
              <w:rPr>
                <w:sz w:val="22"/>
                <w:szCs w:val="22"/>
                <w:lang w:val="uk-UA"/>
              </w:rPr>
              <w:t>в</w:t>
            </w:r>
            <w:r w:rsidR="00C01E3C" w:rsidRPr="00BA6A9B">
              <w:rPr>
                <w:sz w:val="22"/>
                <w:szCs w:val="22"/>
                <w:lang w:val="uk-UA"/>
              </w:rPr>
              <w:t xml:space="preserve">икористати кошти акцизного податку у сумі </w:t>
            </w:r>
            <w:r w:rsidR="00737543" w:rsidRPr="00737543">
              <w:rPr>
                <w:b/>
                <w:lang w:val="uk-UA"/>
              </w:rPr>
              <w:t>1 254 173, 74</w:t>
            </w:r>
            <w:r w:rsidR="00737543" w:rsidRPr="00737543">
              <w:rPr>
                <w:lang w:val="uk-UA"/>
              </w:rPr>
              <w:t xml:space="preserve"> грн за рік</w:t>
            </w:r>
            <w:r w:rsidR="00737543">
              <w:rPr>
                <w:lang w:val="uk-UA"/>
              </w:rPr>
              <w:t xml:space="preserve"> </w:t>
            </w:r>
            <w:r w:rsidR="00C01E3C" w:rsidRPr="00BA6A9B">
              <w:rPr>
                <w:sz w:val="22"/>
                <w:szCs w:val="22"/>
                <w:lang w:val="uk-UA"/>
              </w:rPr>
              <w:t xml:space="preserve">на виконання цільових програм, </w:t>
            </w:r>
            <w:r w:rsidR="00C01E3C" w:rsidRPr="00BA6A9B">
              <w:rPr>
                <w:sz w:val="22"/>
                <w:szCs w:val="22"/>
                <w:lang w:val="uk-UA"/>
              </w:rPr>
              <w:lastRenderedPageBreak/>
              <w:t>спрямованих на захист населення у зв</w:t>
            </w:r>
            <w:r w:rsidR="00C01E3C" w:rsidRPr="00BA6A9B">
              <w:rPr>
                <w:sz w:val="22"/>
                <w:szCs w:val="22"/>
              </w:rPr>
              <w:t>’</w:t>
            </w:r>
            <w:proofErr w:type="spellStart"/>
            <w:r w:rsidR="00C01E3C" w:rsidRPr="00BA6A9B">
              <w:rPr>
                <w:sz w:val="22"/>
                <w:szCs w:val="22"/>
              </w:rPr>
              <w:t>язку</w:t>
            </w:r>
            <w:proofErr w:type="spellEnd"/>
            <w:r w:rsidR="00C01E3C" w:rsidRPr="00BA6A9B">
              <w:rPr>
                <w:sz w:val="22"/>
                <w:szCs w:val="22"/>
              </w:rPr>
              <w:t xml:space="preserve"> з </w:t>
            </w:r>
            <w:proofErr w:type="spellStart"/>
            <w:r w:rsidR="00C01E3C" w:rsidRPr="00BA6A9B">
              <w:rPr>
                <w:sz w:val="22"/>
                <w:szCs w:val="22"/>
              </w:rPr>
              <w:t>необх</w:t>
            </w:r>
            <w:r w:rsidR="00C01E3C" w:rsidRPr="00BA6A9B">
              <w:rPr>
                <w:sz w:val="22"/>
                <w:szCs w:val="22"/>
                <w:lang w:val="uk-UA"/>
              </w:rPr>
              <w:t>ідністю</w:t>
            </w:r>
            <w:proofErr w:type="spellEnd"/>
            <w:r w:rsidR="00C01E3C" w:rsidRPr="00BA6A9B">
              <w:rPr>
                <w:sz w:val="22"/>
                <w:szCs w:val="22"/>
                <w:lang w:val="uk-UA"/>
              </w:rPr>
              <w:t xml:space="preserve"> </w:t>
            </w:r>
            <w:r w:rsidR="00292BBB">
              <w:rPr>
                <w:sz w:val="22"/>
                <w:szCs w:val="22"/>
                <w:lang w:val="uk-UA"/>
              </w:rPr>
              <w:t xml:space="preserve">запровадження </w:t>
            </w:r>
            <w:r w:rsidR="00C01E3C" w:rsidRPr="00BA6A9B">
              <w:rPr>
                <w:sz w:val="22"/>
                <w:szCs w:val="22"/>
                <w:lang w:val="uk-UA"/>
              </w:rPr>
              <w:t xml:space="preserve"> </w:t>
            </w:r>
            <w:r w:rsidR="00C01E3C" w:rsidRPr="00737543">
              <w:rPr>
                <w:b/>
                <w:sz w:val="22"/>
                <w:szCs w:val="22"/>
                <w:lang w:val="uk-UA"/>
              </w:rPr>
              <w:t>витра</w:t>
            </w:r>
            <w:r w:rsidR="00292BBB" w:rsidRPr="00737543">
              <w:rPr>
                <w:b/>
                <w:sz w:val="22"/>
                <w:szCs w:val="22"/>
                <w:lang w:val="uk-UA"/>
              </w:rPr>
              <w:t>т</w:t>
            </w:r>
            <w:r w:rsidR="00C01E3C" w:rsidRPr="00737543">
              <w:rPr>
                <w:b/>
                <w:sz w:val="22"/>
                <w:szCs w:val="22"/>
                <w:lang w:val="uk-UA"/>
              </w:rPr>
              <w:t xml:space="preserve"> на:</w:t>
            </w:r>
            <w:r w:rsidR="00C01E3C" w:rsidRPr="00BA6A9B">
              <w:rPr>
                <w:sz w:val="22"/>
                <w:szCs w:val="22"/>
                <w:lang w:val="uk-UA"/>
              </w:rPr>
              <w:t xml:space="preserve">                                               </w:t>
            </w:r>
            <w:r w:rsidR="00B576EC" w:rsidRPr="00BA6A9B">
              <w:rPr>
                <w:sz w:val="22"/>
                <w:szCs w:val="22"/>
                <w:lang w:val="uk-UA"/>
              </w:rPr>
              <w:t>1</w:t>
            </w:r>
            <w:r w:rsidR="00C01E3C" w:rsidRPr="00BA6A9B">
              <w:rPr>
                <w:sz w:val="22"/>
                <w:szCs w:val="22"/>
                <w:lang w:val="uk-UA"/>
              </w:rPr>
              <w:t>)</w:t>
            </w:r>
            <w:r w:rsidR="00B576EC" w:rsidRPr="00BA6A9B">
              <w:rPr>
                <w:sz w:val="22"/>
                <w:szCs w:val="22"/>
                <w:lang w:val="uk-UA"/>
              </w:rPr>
              <w:t> </w:t>
            </w:r>
            <w:r w:rsidR="00737543" w:rsidRPr="00737543">
              <w:rPr>
                <w:sz w:val="22"/>
                <w:szCs w:val="22"/>
                <w:lang w:val="uk-UA"/>
              </w:rPr>
              <w:t>посилення патрулювання у нічний час доби або на утримання муніципальної варти</w:t>
            </w:r>
          </w:p>
          <w:p w:rsidR="00737543" w:rsidRPr="00737543" w:rsidRDefault="00737543" w:rsidP="00737543">
            <w:pPr>
              <w:spacing w:before="150" w:after="150"/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737543">
              <w:rPr>
                <w:color w:val="000000"/>
                <w:sz w:val="22"/>
                <w:szCs w:val="22"/>
                <w:shd w:val="clear" w:color="auto" w:fill="FFFFFF"/>
              </w:rPr>
              <w:t>9645</w:t>
            </w:r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грн (середня заробітна плата по Дніпропетровській області станом </w:t>
            </w:r>
            <w:proofErr w:type="gramStart"/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на</w:t>
            </w:r>
            <w:proofErr w:type="gramEnd"/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січень 2019 р.) х 10 </w:t>
            </w:r>
            <w:proofErr w:type="spellStart"/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чол</w:t>
            </w:r>
            <w:proofErr w:type="spellEnd"/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. Х 12 міс.  = </w:t>
            </w:r>
            <w:r w:rsidRPr="00737543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1 157 400 грн за рік</w:t>
            </w:r>
          </w:p>
          <w:p w:rsidR="00737543" w:rsidRPr="00737543" w:rsidRDefault="00737543" w:rsidP="00737543">
            <w:pPr>
              <w:spacing w:before="150" w:after="150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 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аливо-мастильні матеріали</w:t>
            </w:r>
            <w:r w:rsidR="0007152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на патрулювання</w:t>
            </w:r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:rsidR="00737543" w:rsidRDefault="00737543" w:rsidP="00737543">
            <w:pPr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3754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близько 10-15 літрів пального за добу патрулювання  х 365 днів у році = 3650 – 5475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літрів за рік.</w:t>
            </w:r>
          </w:p>
          <w:p w:rsidR="00737543" w:rsidRDefault="00737543" w:rsidP="00737543">
            <w:pPr>
              <w:spacing w:before="150" w:after="15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При середній ціні у квітні 2019 р. на бензин А-95 по Україні 29,00 грн та мінімальних витратах пального вартість ПММ становитиме близько 3650 л. х 29 грн = </w:t>
            </w:r>
            <w:r w:rsidRPr="0011100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05850</w:t>
            </w:r>
            <w:r w:rsidRPr="0011100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 на рік.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 </w:t>
            </w:r>
          </w:p>
          <w:p w:rsidR="00737543" w:rsidRDefault="00737543" w:rsidP="00737543">
            <w:pPr>
              <w:spacing w:before="150" w:after="150"/>
              <w:ind w:left="-2" w:firstLine="142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Всього витрат: </w:t>
            </w:r>
            <w:r w:rsidRPr="000E27BF">
              <w:rPr>
                <w:b/>
                <w:lang w:val="uk-UA"/>
              </w:rPr>
              <w:t>1 263 250 грн</w:t>
            </w:r>
            <w:r>
              <w:rPr>
                <w:lang w:val="uk-UA"/>
              </w:rPr>
              <w:t xml:space="preserve"> на рік (в середньому)</w:t>
            </w:r>
          </w:p>
          <w:p w:rsidR="00C01E3C" w:rsidRPr="00BA6A9B" w:rsidRDefault="003C1333" w:rsidP="00C01E3C">
            <w:pPr>
              <w:spacing w:before="150" w:after="150"/>
              <w:ind w:left="-2" w:firstLine="142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2. </w:t>
            </w:r>
            <w:r w:rsidR="00C01E3C" w:rsidRPr="00BA6A9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Збільшення кількості адміністративних та </w:t>
            </w:r>
            <w:proofErr w:type="spellStart"/>
            <w:r w:rsidR="00C01E3C" w:rsidRPr="00BA6A9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криміналь</w:t>
            </w:r>
            <w:proofErr w:type="spellEnd"/>
            <w:r w:rsidR="00716F0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-</w:t>
            </w:r>
            <w:r w:rsidR="00C01E3C" w:rsidRPr="00BA6A9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них правопорушень у нічний час в стані алкогольного </w:t>
            </w:r>
            <w:proofErr w:type="spellStart"/>
            <w:r w:rsidR="00C01E3C" w:rsidRPr="00BA6A9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сп</w:t>
            </w:r>
            <w:proofErr w:type="spellEnd"/>
            <w:r w:rsidR="00C01E3C" w:rsidRPr="00BA6A9B">
              <w:rPr>
                <w:color w:val="000000"/>
                <w:sz w:val="22"/>
                <w:szCs w:val="22"/>
                <w:shd w:val="clear" w:color="auto" w:fill="FFFFFF"/>
              </w:rPr>
              <w:t>’</w:t>
            </w:r>
            <w:proofErr w:type="spellStart"/>
            <w:r w:rsidR="00C01E3C" w:rsidRPr="00BA6A9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яніння</w:t>
            </w:r>
            <w:proofErr w:type="spellEnd"/>
          </w:p>
          <w:p w:rsidR="00B576EC" w:rsidRPr="00C01E3C" w:rsidRDefault="003C1333" w:rsidP="00C01E3C">
            <w:pPr>
              <w:spacing w:before="150" w:after="150"/>
              <w:ind w:left="-2" w:firstLine="142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3. </w:t>
            </w:r>
            <w:r w:rsidR="00C01E3C" w:rsidRPr="00BA6A9B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Невдоволення населення</w:t>
            </w:r>
            <w:r w:rsidR="00B576EC" w:rsidRPr="00C01E3C">
              <w:rPr>
                <w:color w:val="000000"/>
                <w:shd w:val="clear" w:color="auto" w:fill="FFFFFF"/>
                <w:lang w:val="uk-UA"/>
              </w:rPr>
              <w:t xml:space="preserve">    </w:t>
            </w:r>
          </w:p>
        </w:tc>
      </w:tr>
      <w:tr w:rsidR="00B576EC" w:rsidRPr="00E73BF9" w:rsidTr="00B576EC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6EC" w:rsidRPr="00E73BF9" w:rsidRDefault="00B576EC" w:rsidP="007C6D96">
            <w:pPr>
              <w:spacing w:before="150" w:after="150"/>
            </w:pPr>
            <w:r w:rsidRPr="00E73BF9">
              <w:rPr>
                <w:b/>
              </w:rPr>
              <w:lastRenderedPageBreak/>
              <w:t>Альтернатива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 xml:space="preserve"> Встановлення </w:t>
            </w:r>
            <w:r>
              <w:rPr>
                <w:rStyle w:val="a7"/>
                <w:sz w:val="26"/>
                <w:szCs w:val="26"/>
                <w:lang w:val="uk-UA"/>
              </w:rPr>
              <w:t xml:space="preserve">повної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з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аборон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>и</w:t>
            </w:r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реалізації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алкогольних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напої</w:t>
            </w:r>
            <w:proofErr w:type="gramStart"/>
            <w:r w:rsidRPr="00C9441F">
              <w:rPr>
                <w:rStyle w:val="a7"/>
                <w:sz w:val="26"/>
                <w:szCs w:val="26"/>
              </w:rPr>
              <w:t>в</w:t>
            </w:r>
            <w:proofErr w:type="spellEnd"/>
            <w:proofErr w:type="gram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на території Покровської селищної ради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B" w:rsidRPr="00C01E3C" w:rsidRDefault="00BA6A9B" w:rsidP="00BA6A9B">
            <w:pPr>
              <w:spacing w:before="150" w:after="150"/>
              <w:ind w:left="-2" w:firstLine="56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Зменшення кількості адміністративних та кримінальних правопорушень у нічний час в стані алкогольного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сп</w:t>
            </w:r>
            <w:proofErr w:type="spellEnd"/>
            <w:r w:rsidRPr="00C01E3C">
              <w:rPr>
                <w:color w:val="000000"/>
                <w:shd w:val="clear" w:color="auto" w:fill="FFFFFF"/>
              </w:rPr>
              <w:t>’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яніння</w:t>
            </w:r>
            <w:proofErr w:type="spellEnd"/>
          </w:p>
          <w:p w:rsidR="00B576EC" w:rsidRPr="00E73BF9" w:rsidRDefault="00B576EC" w:rsidP="00BA6A9B">
            <w:pPr>
              <w:spacing w:before="150" w:after="150"/>
              <w:ind w:left="-2" w:right="114" w:firstLine="56"/>
              <w:rPr>
                <w:lang w:val="uk-UA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333" w:rsidRDefault="003C1333" w:rsidP="007C6D96">
            <w:pPr>
              <w:spacing w:before="150" w:after="150"/>
              <w:ind w:left="1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="00BA6A9B">
              <w:rPr>
                <w:lang w:val="uk-UA"/>
              </w:rPr>
              <w:t>Н</w:t>
            </w:r>
            <w:r w:rsidR="00BA6A9B" w:rsidRPr="00BA6A9B">
              <w:rPr>
                <w:lang w:val="uk-UA"/>
              </w:rPr>
              <w:t xml:space="preserve">еможливість </w:t>
            </w:r>
            <w:r w:rsidR="00BA6A9B" w:rsidRPr="00BA6A9B">
              <w:rPr>
                <w:sz w:val="22"/>
                <w:szCs w:val="22"/>
                <w:lang w:val="uk-UA"/>
              </w:rPr>
              <w:t>виконання цільових програм, спрямованих на захист населення</w:t>
            </w:r>
            <w:r w:rsidR="00BA6A9B">
              <w:rPr>
                <w:sz w:val="22"/>
                <w:szCs w:val="22"/>
                <w:lang w:val="uk-UA"/>
              </w:rPr>
              <w:t>, через п</w:t>
            </w:r>
            <w:r w:rsidR="00BA6A9B" w:rsidRPr="0011100D">
              <w:rPr>
                <w:lang w:val="uk-UA"/>
              </w:rPr>
              <w:t>овн</w:t>
            </w:r>
            <w:r w:rsidR="00BA6A9B">
              <w:rPr>
                <w:lang w:val="uk-UA"/>
              </w:rPr>
              <w:t xml:space="preserve">у </w:t>
            </w:r>
            <w:r w:rsidR="00BA6A9B" w:rsidRPr="0011100D">
              <w:rPr>
                <w:lang w:val="uk-UA"/>
              </w:rPr>
              <w:t xml:space="preserve"> втрат</w:t>
            </w:r>
            <w:r w:rsidR="00BA6A9B">
              <w:rPr>
                <w:lang w:val="uk-UA"/>
              </w:rPr>
              <w:t xml:space="preserve">у  надходжень акцизного податку з реалізації підакцизних товарів (алкогольних напоїв) </w:t>
            </w:r>
            <w:r w:rsidRPr="00BA6A9B">
              <w:rPr>
                <w:sz w:val="22"/>
                <w:szCs w:val="22"/>
                <w:lang w:val="uk-UA"/>
              </w:rPr>
              <w:t xml:space="preserve">сумі </w:t>
            </w:r>
            <w:r w:rsidRPr="00737543">
              <w:rPr>
                <w:b/>
                <w:lang w:val="uk-UA"/>
              </w:rPr>
              <w:t>1 254 173, 74</w:t>
            </w:r>
            <w:r w:rsidRPr="00737543">
              <w:rPr>
                <w:lang w:val="uk-UA"/>
              </w:rPr>
              <w:t xml:space="preserve"> грн за рік</w:t>
            </w:r>
            <w:r>
              <w:rPr>
                <w:lang w:val="uk-UA"/>
              </w:rPr>
              <w:t xml:space="preserve"> </w:t>
            </w:r>
          </w:p>
          <w:p w:rsidR="00B576EC" w:rsidRPr="00E73BF9" w:rsidRDefault="003C1333" w:rsidP="007C6D96">
            <w:pPr>
              <w:spacing w:before="150" w:after="150"/>
              <w:ind w:left="140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2. </w:t>
            </w:r>
            <w:r w:rsidR="00C45C6B" w:rsidRPr="00C01E3C">
              <w:rPr>
                <w:color w:val="000000"/>
                <w:shd w:val="clear" w:color="auto" w:fill="FFFFFF"/>
                <w:lang w:val="uk-UA"/>
              </w:rPr>
              <w:t>Невдоволення населення</w:t>
            </w:r>
            <w:r w:rsidR="00C45C6B">
              <w:rPr>
                <w:color w:val="000000"/>
                <w:shd w:val="clear" w:color="auto" w:fill="FFFFFF"/>
                <w:lang w:val="uk-UA"/>
              </w:rPr>
              <w:t>, спричиненого повною неможливістю придбати алкогольні напої</w:t>
            </w:r>
            <w:r w:rsidR="00C45C6B" w:rsidRPr="00C01E3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C45C6B">
              <w:rPr>
                <w:color w:val="000000"/>
                <w:shd w:val="clear" w:color="auto" w:fill="FFFFFF"/>
                <w:lang w:val="uk-UA"/>
              </w:rPr>
              <w:t>у будь-який час доби</w:t>
            </w:r>
            <w:r w:rsidR="00C45C6B" w:rsidRPr="00C01E3C">
              <w:rPr>
                <w:color w:val="000000"/>
                <w:shd w:val="clear" w:color="auto" w:fill="FFFFFF"/>
                <w:lang w:val="uk-UA"/>
              </w:rPr>
              <w:t xml:space="preserve">  </w:t>
            </w:r>
          </w:p>
        </w:tc>
      </w:tr>
      <w:tr w:rsidR="00B576EC" w:rsidRPr="00E73BF9" w:rsidTr="00B576EC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6EC" w:rsidRPr="00E73BF9" w:rsidRDefault="00B576EC" w:rsidP="007C6D96">
            <w:pPr>
              <w:spacing w:before="150" w:after="150"/>
            </w:pPr>
            <w:r w:rsidRPr="00E73BF9">
              <w:rPr>
                <w:b/>
              </w:rPr>
              <w:t>Альтернатива 3</w:t>
            </w:r>
            <w:r w:rsidRPr="00C9441F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                       </w:t>
            </w:r>
            <w:r w:rsidRPr="00C9441F">
              <w:rPr>
                <w:i/>
                <w:sz w:val="26"/>
                <w:szCs w:val="26"/>
                <w:lang w:val="uk-UA"/>
              </w:rPr>
              <w:t>Змі</w:t>
            </w:r>
            <w:proofErr w:type="gramStart"/>
            <w:r w:rsidRPr="00C9441F">
              <w:rPr>
                <w:i/>
                <w:sz w:val="26"/>
                <w:szCs w:val="26"/>
                <w:lang w:val="uk-UA"/>
              </w:rPr>
              <w:t>на</w:t>
            </w:r>
            <w:proofErr w:type="gramEnd"/>
            <w:r w:rsidRPr="00C9441F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9441F">
              <w:rPr>
                <w:rStyle w:val="a7"/>
                <w:sz w:val="26"/>
                <w:szCs w:val="26"/>
                <w:lang w:val="uk-UA"/>
              </w:rPr>
              <w:t>режиму</w:t>
            </w:r>
            <w:proofErr w:type="gram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роботи 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суб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>’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єктів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7"/>
                <w:sz w:val="26"/>
                <w:szCs w:val="26"/>
                <w:lang w:val="uk-UA"/>
              </w:rPr>
              <w:t>господарювання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B" w:rsidRDefault="00BA6A9B" w:rsidP="003C1333">
            <w:pPr>
              <w:spacing w:before="150" w:after="150"/>
              <w:ind w:left="-2" w:right="255" w:firstLine="56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Зменшення кількості адміністративних та кримінальних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правопору</w:t>
            </w:r>
            <w:r w:rsidR="0084713A"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hd w:val="clear" w:color="auto" w:fill="FFFFFF"/>
                <w:lang w:val="uk-UA"/>
              </w:rPr>
              <w:t>шень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у нічний час в стані алкогольного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сп</w:t>
            </w:r>
            <w:proofErr w:type="spellEnd"/>
            <w:r w:rsidRPr="00C01E3C">
              <w:rPr>
                <w:color w:val="000000"/>
                <w:shd w:val="clear" w:color="auto" w:fill="FFFFFF"/>
              </w:rPr>
              <w:t>’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яніння</w:t>
            </w:r>
            <w:proofErr w:type="spellEnd"/>
          </w:p>
          <w:p w:rsidR="003C1333" w:rsidRDefault="003C1333" w:rsidP="003C1333">
            <w:pPr>
              <w:spacing w:before="150" w:after="150"/>
              <w:ind w:left="-2" w:firstLine="56"/>
              <w:rPr>
                <w:b/>
                <w:lang w:val="uk-UA"/>
              </w:rPr>
            </w:pPr>
            <w:r w:rsidRPr="0011100D">
              <w:rPr>
                <w:lang w:val="uk-UA"/>
              </w:rPr>
              <w:t>Надходження</w:t>
            </w:r>
            <w:r>
              <w:rPr>
                <w:lang w:val="uk-UA"/>
              </w:rPr>
              <w:t xml:space="preserve"> близько 99 % від нинішнього надходження акцизного податку з реалізації підакцизних товарів </w:t>
            </w:r>
            <w:r>
              <w:rPr>
                <w:lang w:val="uk-UA"/>
              </w:rPr>
              <w:lastRenderedPageBreak/>
              <w:t>(алкогольних напоїв) – 1 254 173</w:t>
            </w:r>
            <w:r w:rsidRPr="00EC3541">
              <w:rPr>
                <w:lang w:val="uk-UA"/>
              </w:rPr>
              <w:t>,</w:t>
            </w:r>
            <w:r>
              <w:rPr>
                <w:lang w:val="uk-UA"/>
              </w:rPr>
              <w:t>74</w:t>
            </w:r>
            <w:r w:rsidRPr="00EC3541">
              <w:rPr>
                <w:lang w:val="uk-UA"/>
              </w:rPr>
              <w:t xml:space="preserve"> грн </w:t>
            </w:r>
            <w:r>
              <w:rPr>
                <w:lang w:val="uk-UA"/>
              </w:rPr>
              <w:t>х 99</w:t>
            </w:r>
            <w:r w:rsidRPr="00EC3541">
              <w:rPr>
                <w:lang w:val="uk-UA"/>
              </w:rPr>
              <w:t>% =</w:t>
            </w:r>
            <w:r>
              <w:rPr>
                <w:b/>
                <w:lang w:val="uk-UA"/>
              </w:rPr>
              <w:t xml:space="preserve"> 1 241 632, 00 грн </w:t>
            </w:r>
            <w:r w:rsidRPr="00227EC0">
              <w:rPr>
                <w:b/>
                <w:lang w:val="uk-UA"/>
              </w:rPr>
              <w:t xml:space="preserve"> за рік</w:t>
            </w:r>
          </w:p>
          <w:p w:rsidR="00B576EC" w:rsidRPr="00E73BF9" w:rsidRDefault="00B576EC" w:rsidP="003C1333">
            <w:pPr>
              <w:spacing w:before="150" w:after="150"/>
              <w:ind w:left="-2" w:firstLine="56"/>
              <w:rPr>
                <w:lang w:val="uk-UA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333" w:rsidRDefault="003C1333" w:rsidP="003C1333">
            <w:pPr>
              <w:spacing w:before="150" w:after="150"/>
              <w:ind w:left="140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1. Можлива часткова (не більше 1%) </w:t>
            </w:r>
            <w:r w:rsidRPr="0011100D">
              <w:rPr>
                <w:lang w:val="uk-UA"/>
              </w:rPr>
              <w:t>втрата</w:t>
            </w:r>
            <w:r>
              <w:rPr>
                <w:lang w:val="uk-UA"/>
              </w:rPr>
              <w:t xml:space="preserve"> надходжень акцизного податку з реалізації підакцизних товарів (алкогольних напоїв) – 1 254 173</w:t>
            </w:r>
            <w:r w:rsidRPr="00EC3541">
              <w:rPr>
                <w:lang w:val="uk-UA"/>
              </w:rPr>
              <w:t>,</w:t>
            </w:r>
            <w:r>
              <w:rPr>
                <w:lang w:val="uk-UA"/>
              </w:rPr>
              <w:t>74</w:t>
            </w:r>
            <w:r w:rsidRPr="00EC3541">
              <w:rPr>
                <w:lang w:val="uk-UA"/>
              </w:rPr>
              <w:t xml:space="preserve"> грн </w:t>
            </w:r>
            <w:r>
              <w:rPr>
                <w:lang w:val="uk-UA"/>
              </w:rPr>
              <w:t xml:space="preserve">х </w:t>
            </w:r>
            <w:r w:rsidR="007F3BA2">
              <w:rPr>
                <w:lang w:val="uk-UA"/>
              </w:rPr>
              <w:t>1</w:t>
            </w:r>
            <w:r w:rsidRPr="00EC3541">
              <w:rPr>
                <w:lang w:val="uk-UA"/>
              </w:rPr>
              <w:t xml:space="preserve">% </w:t>
            </w:r>
            <w:r>
              <w:rPr>
                <w:lang w:val="uk-UA"/>
              </w:rPr>
              <w:t xml:space="preserve">= </w:t>
            </w:r>
            <w:r w:rsidRPr="00EC2576">
              <w:rPr>
                <w:b/>
                <w:lang w:val="uk-UA"/>
              </w:rPr>
              <w:t>12</w:t>
            </w:r>
            <w:r w:rsidRPr="0011100D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541</w:t>
            </w:r>
            <w:r w:rsidRPr="00227EC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74</w:t>
            </w:r>
            <w:r w:rsidRPr="00227EC0">
              <w:rPr>
                <w:b/>
                <w:lang w:val="uk-UA"/>
              </w:rPr>
              <w:t xml:space="preserve"> грн за рік</w:t>
            </w:r>
          </w:p>
          <w:p w:rsidR="00C45C6B" w:rsidRDefault="003C1333" w:rsidP="00C45C6B">
            <w:pPr>
              <w:spacing w:before="150" w:after="150"/>
              <w:ind w:left="140" w:right="114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2. </w:t>
            </w:r>
            <w:r w:rsidR="00C45C6B" w:rsidRPr="00C01E3C">
              <w:rPr>
                <w:color w:val="000000"/>
                <w:shd w:val="clear" w:color="auto" w:fill="FFFFFF"/>
                <w:lang w:val="uk-UA"/>
              </w:rPr>
              <w:t>Невдоволення населення</w:t>
            </w:r>
            <w:r w:rsidR="00C45C6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C45C6B">
              <w:rPr>
                <w:color w:val="000000"/>
                <w:shd w:val="clear" w:color="auto" w:fill="FFFFFF"/>
                <w:lang w:val="uk-UA"/>
              </w:rPr>
              <w:lastRenderedPageBreak/>
              <w:t>через неможливість придбати продукти першої необхідності у будь-який час доби (хліб, воду  тощо)</w:t>
            </w:r>
          </w:p>
          <w:p w:rsidR="00B576EC" w:rsidRPr="00E73BF9" w:rsidRDefault="003C1333" w:rsidP="0084713A">
            <w:pPr>
              <w:spacing w:before="150" w:after="150"/>
              <w:ind w:left="140" w:right="114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3. </w:t>
            </w:r>
            <w:r w:rsidR="00C45C6B">
              <w:rPr>
                <w:color w:val="000000"/>
                <w:shd w:val="clear" w:color="auto" w:fill="FFFFFF"/>
                <w:lang w:val="uk-UA"/>
              </w:rPr>
              <w:t>Невдоволення населення через м</w:t>
            </w:r>
            <w:r w:rsidR="00B576EC" w:rsidRPr="0011100D">
              <w:rPr>
                <w:lang w:val="uk-UA"/>
              </w:rPr>
              <w:t>ожлив</w:t>
            </w:r>
            <w:r w:rsidR="0084713A">
              <w:rPr>
                <w:lang w:val="uk-UA"/>
              </w:rPr>
              <w:t>е</w:t>
            </w:r>
            <w:r w:rsidR="00B576EC" w:rsidRPr="0011100D">
              <w:rPr>
                <w:lang w:val="uk-UA"/>
              </w:rPr>
              <w:t xml:space="preserve"> частков</w:t>
            </w:r>
            <w:r w:rsidR="0084713A">
              <w:rPr>
                <w:lang w:val="uk-UA"/>
              </w:rPr>
              <w:t xml:space="preserve">е </w:t>
            </w:r>
            <w:r w:rsidR="00B576EC">
              <w:rPr>
                <w:lang w:val="uk-UA"/>
              </w:rPr>
              <w:t>скорочення працівників</w:t>
            </w:r>
            <w:r w:rsidR="0033312E">
              <w:rPr>
                <w:lang w:val="uk-UA"/>
              </w:rPr>
              <w:t>.</w:t>
            </w:r>
          </w:p>
        </w:tc>
      </w:tr>
      <w:tr w:rsidR="00B576EC" w:rsidRPr="00EC3541" w:rsidTr="00B576EC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6EC" w:rsidRPr="00E73BF9" w:rsidRDefault="00B576EC" w:rsidP="007C6D96">
            <w:pPr>
              <w:spacing w:before="150" w:after="150"/>
            </w:pPr>
            <w:r w:rsidRPr="00A11183">
              <w:rPr>
                <w:b/>
                <w:color w:val="000000"/>
                <w:lang w:val="uk-UA"/>
              </w:rPr>
              <w:lastRenderedPageBreak/>
              <w:t>Альтернатива 4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Встановлення заборони продажу алкогольних напоїв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>суб’єктами господарювання (крім закладів ресторанного господарства) з</w:t>
            </w:r>
            <w:r w:rsidRPr="00C9441F">
              <w:rPr>
                <w:rStyle w:val="a7"/>
                <w:sz w:val="26"/>
                <w:szCs w:val="26"/>
              </w:rPr>
              <w:t xml:space="preserve">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2-00 год.</w:t>
            </w:r>
            <w:r w:rsidRPr="00C9441F">
              <w:rPr>
                <w:rStyle w:val="a7"/>
                <w:sz w:val="26"/>
                <w:szCs w:val="26"/>
              </w:rPr>
              <w:t xml:space="preserve"> до 07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--</w:t>
            </w:r>
            <w:r w:rsidRPr="00C9441F">
              <w:rPr>
                <w:rStyle w:val="a7"/>
                <w:sz w:val="26"/>
                <w:szCs w:val="26"/>
              </w:rPr>
              <w:t>00 год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на території Покровської селищної </w:t>
            </w:r>
            <w:proofErr w:type="gramStart"/>
            <w:r w:rsidRPr="00C9441F">
              <w:rPr>
                <w:i/>
                <w:iCs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13A" w:rsidRPr="00100768" w:rsidRDefault="0084713A" w:rsidP="00716F02">
            <w:pPr>
              <w:spacing w:before="150" w:after="150"/>
              <w:ind w:left="195" w:firstLine="56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10076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Зменшення кількості адміністративних та кримінальних правопорушень у нічний час в стані алкогольного </w:t>
            </w:r>
            <w:proofErr w:type="spellStart"/>
            <w:r w:rsidRPr="0010076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сп</w:t>
            </w:r>
            <w:proofErr w:type="spellEnd"/>
            <w:r w:rsidRPr="00100768">
              <w:rPr>
                <w:color w:val="000000"/>
                <w:sz w:val="22"/>
                <w:szCs w:val="22"/>
                <w:shd w:val="clear" w:color="auto" w:fill="FFFFFF"/>
              </w:rPr>
              <w:t>’</w:t>
            </w:r>
            <w:proofErr w:type="spellStart"/>
            <w:r w:rsidRPr="0010076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яніння</w:t>
            </w:r>
            <w:proofErr w:type="spellEnd"/>
          </w:p>
          <w:p w:rsidR="003C1333" w:rsidRPr="00100768" w:rsidRDefault="00716F02" w:rsidP="003C1333">
            <w:pPr>
              <w:spacing w:before="150" w:after="150"/>
              <w:ind w:left="195" w:right="114"/>
              <w:rPr>
                <w:b/>
                <w:sz w:val="22"/>
                <w:szCs w:val="22"/>
                <w:lang w:val="uk-UA"/>
              </w:rPr>
            </w:pPr>
            <w:r w:rsidRPr="00100768">
              <w:rPr>
                <w:sz w:val="22"/>
                <w:szCs w:val="22"/>
                <w:lang w:val="uk-UA"/>
              </w:rPr>
              <w:t>Виконання цільових програм, спрямованих на захист населення,  за рахунок 9</w:t>
            </w:r>
            <w:r w:rsidR="003C1333" w:rsidRPr="00100768">
              <w:rPr>
                <w:sz w:val="22"/>
                <w:szCs w:val="22"/>
                <w:lang w:val="uk-UA"/>
              </w:rPr>
              <w:t>9</w:t>
            </w:r>
            <w:r w:rsidRPr="00100768">
              <w:rPr>
                <w:sz w:val="22"/>
                <w:szCs w:val="22"/>
                <w:lang w:val="uk-UA"/>
              </w:rPr>
              <w:t xml:space="preserve">% надходжень акцизного податку з реалізації підакцизних товарів (алкогольних напоїв) – у сумі </w:t>
            </w:r>
            <w:r w:rsidR="003C1333" w:rsidRPr="00100768">
              <w:rPr>
                <w:sz w:val="22"/>
                <w:szCs w:val="22"/>
                <w:lang w:val="uk-UA"/>
              </w:rPr>
              <w:t>1 254 173,74 грн х 99% =</w:t>
            </w:r>
            <w:r w:rsidR="003C1333" w:rsidRPr="00100768">
              <w:rPr>
                <w:b/>
                <w:sz w:val="22"/>
                <w:szCs w:val="22"/>
                <w:lang w:val="uk-UA"/>
              </w:rPr>
              <w:t xml:space="preserve"> 1 241 632, 00 грн  за рік</w:t>
            </w:r>
          </w:p>
          <w:p w:rsidR="00B576EC" w:rsidRPr="00100768" w:rsidRDefault="00224F80" w:rsidP="00716F02">
            <w:pPr>
              <w:spacing w:before="150" w:after="150"/>
              <w:ind w:left="195" w:right="114"/>
              <w:rPr>
                <w:sz w:val="22"/>
                <w:szCs w:val="22"/>
                <w:lang w:val="uk-UA"/>
              </w:rPr>
            </w:pPr>
            <w:r w:rsidRPr="00100768">
              <w:rPr>
                <w:sz w:val="22"/>
                <w:szCs w:val="22"/>
                <w:lang w:val="uk-UA"/>
              </w:rPr>
              <w:t>Вплив на зайнятість відсутній, з</w:t>
            </w:r>
            <w:r w:rsidR="00B576EC" w:rsidRPr="00100768">
              <w:rPr>
                <w:sz w:val="22"/>
                <w:szCs w:val="22"/>
                <w:lang w:val="uk-UA"/>
              </w:rPr>
              <w:t>вільнення працівників і втрати  ПДФО не прогнозуються, оскільки магазини продовжать працювати вночі за звичайним графіком</w:t>
            </w:r>
          </w:p>
          <w:p w:rsidR="00716F02" w:rsidRPr="00100768" w:rsidRDefault="00224F80" w:rsidP="00716F02">
            <w:pPr>
              <w:spacing w:before="150" w:after="150"/>
              <w:ind w:left="195" w:right="114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10076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Права г</w:t>
            </w:r>
            <w:r w:rsidR="00716F02" w:rsidRPr="0010076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ромадян</w:t>
            </w:r>
            <w:r w:rsidRPr="0010076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не порушуються, вони</w:t>
            </w:r>
            <w:r w:rsidR="00716F02" w:rsidRPr="0010076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матимуть змогу придбати продукти першої необхідності у будь-який час доби (хліб, воду  тощо)</w:t>
            </w:r>
          </w:p>
          <w:p w:rsidR="00100768" w:rsidRPr="00EC3541" w:rsidRDefault="00716F02" w:rsidP="00A456E7">
            <w:pPr>
              <w:spacing w:before="150" w:after="150"/>
              <w:ind w:left="195" w:right="114"/>
              <w:rPr>
                <w:lang w:val="uk-UA"/>
              </w:rPr>
            </w:pPr>
            <w:r w:rsidRPr="00100768">
              <w:rPr>
                <w:sz w:val="22"/>
                <w:szCs w:val="22"/>
                <w:lang w:val="uk-UA"/>
              </w:rPr>
              <w:t>Ця альтернатива повністю відповідає інтересам громадян, як видно з результатів громадських слухань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333" w:rsidRDefault="003C1333" w:rsidP="003C1333">
            <w:pPr>
              <w:spacing w:before="150" w:after="150"/>
              <w:ind w:left="140"/>
              <w:rPr>
                <w:b/>
                <w:lang w:val="uk-UA"/>
              </w:rPr>
            </w:pPr>
            <w:r>
              <w:rPr>
                <w:lang w:val="uk-UA"/>
              </w:rPr>
              <w:t xml:space="preserve">1. Можлива часткова (не більше 1%) </w:t>
            </w:r>
            <w:r w:rsidRPr="0011100D">
              <w:rPr>
                <w:lang w:val="uk-UA"/>
              </w:rPr>
              <w:t>втрата</w:t>
            </w:r>
            <w:r>
              <w:rPr>
                <w:lang w:val="uk-UA"/>
              </w:rPr>
              <w:t xml:space="preserve"> надходжень акцизного податку з реалізації підакцизних товарів (алкогольних напоїв) – 1 254 173</w:t>
            </w:r>
            <w:r w:rsidRPr="00EC3541">
              <w:rPr>
                <w:lang w:val="uk-UA"/>
              </w:rPr>
              <w:t>,</w:t>
            </w:r>
            <w:r>
              <w:rPr>
                <w:lang w:val="uk-UA"/>
              </w:rPr>
              <w:t>74</w:t>
            </w:r>
            <w:r w:rsidRPr="00EC3541">
              <w:rPr>
                <w:lang w:val="uk-UA"/>
              </w:rPr>
              <w:t xml:space="preserve"> грн </w:t>
            </w:r>
            <w:r>
              <w:rPr>
                <w:lang w:val="uk-UA"/>
              </w:rPr>
              <w:t xml:space="preserve">х </w:t>
            </w:r>
            <w:r w:rsidR="007F3BA2">
              <w:rPr>
                <w:lang w:val="uk-UA"/>
              </w:rPr>
              <w:t>1</w:t>
            </w:r>
            <w:r w:rsidRPr="00EC3541">
              <w:rPr>
                <w:lang w:val="uk-UA"/>
              </w:rPr>
              <w:t xml:space="preserve">% </w:t>
            </w:r>
            <w:r>
              <w:rPr>
                <w:lang w:val="uk-UA"/>
              </w:rPr>
              <w:t xml:space="preserve">= </w:t>
            </w:r>
            <w:r w:rsidRPr="00EC2576">
              <w:rPr>
                <w:b/>
                <w:lang w:val="uk-UA"/>
              </w:rPr>
              <w:t>12</w:t>
            </w:r>
            <w:r w:rsidRPr="0011100D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541</w:t>
            </w:r>
            <w:r w:rsidRPr="00227EC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74</w:t>
            </w:r>
            <w:r w:rsidRPr="00227EC0">
              <w:rPr>
                <w:b/>
                <w:lang w:val="uk-UA"/>
              </w:rPr>
              <w:t xml:space="preserve"> грн за рік</w:t>
            </w:r>
          </w:p>
          <w:p w:rsidR="00B576EC" w:rsidRPr="00EC3541" w:rsidRDefault="00B576EC" w:rsidP="007C6D96">
            <w:pPr>
              <w:spacing w:before="150" w:after="150"/>
              <w:ind w:left="140"/>
              <w:rPr>
                <w:lang w:val="uk-UA"/>
              </w:rPr>
            </w:pPr>
          </w:p>
        </w:tc>
      </w:tr>
    </w:tbl>
    <w:p w:rsidR="00E73BF9" w:rsidRPr="00CA0912" w:rsidRDefault="00E73BF9" w:rsidP="00E73BF9">
      <w:pPr>
        <w:shd w:val="clear" w:color="auto" w:fill="FFFFFF"/>
        <w:spacing w:after="150"/>
        <w:ind w:firstLine="450"/>
        <w:jc w:val="both"/>
        <w:rPr>
          <w:b/>
          <w:color w:val="000000"/>
          <w:sz w:val="28"/>
          <w:szCs w:val="28"/>
        </w:rPr>
      </w:pPr>
      <w:bookmarkStart w:id="8" w:name="n141"/>
      <w:bookmarkEnd w:id="8"/>
      <w:proofErr w:type="spellStart"/>
      <w:r w:rsidRPr="00CA0912">
        <w:rPr>
          <w:b/>
          <w:color w:val="000000"/>
          <w:sz w:val="28"/>
          <w:szCs w:val="28"/>
        </w:rPr>
        <w:t>Оцінка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впливу</w:t>
      </w:r>
      <w:proofErr w:type="spellEnd"/>
      <w:r w:rsidRPr="00CA0912">
        <w:rPr>
          <w:b/>
          <w:color w:val="000000"/>
          <w:sz w:val="28"/>
          <w:szCs w:val="28"/>
        </w:rPr>
        <w:t xml:space="preserve"> на сферу </w:t>
      </w:r>
      <w:proofErr w:type="spellStart"/>
      <w:r w:rsidRPr="00CA0912">
        <w:rPr>
          <w:b/>
          <w:color w:val="000000"/>
          <w:sz w:val="28"/>
          <w:szCs w:val="28"/>
        </w:rPr>
        <w:t>інтересів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суб’єктів</w:t>
      </w:r>
      <w:proofErr w:type="spellEnd"/>
      <w:r w:rsidRPr="00CA0912">
        <w:rPr>
          <w:b/>
          <w:color w:val="000000"/>
          <w:sz w:val="28"/>
          <w:szCs w:val="28"/>
        </w:rPr>
        <w:t xml:space="preserve"> </w:t>
      </w:r>
      <w:proofErr w:type="spellStart"/>
      <w:r w:rsidRPr="00CA0912">
        <w:rPr>
          <w:b/>
          <w:color w:val="000000"/>
          <w:sz w:val="28"/>
          <w:szCs w:val="28"/>
        </w:rPr>
        <w:t>господарювання</w:t>
      </w:r>
      <w:proofErr w:type="spellEnd"/>
    </w:p>
    <w:tbl>
      <w:tblPr>
        <w:tblW w:w="510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1273"/>
        <w:gridCol w:w="1433"/>
        <w:gridCol w:w="1338"/>
        <w:gridCol w:w="1336"/>
        <w:gridCol w:w="1521"/>
      </w:tblGrid>
      <w:tr w:rsidR="00100768" w:rsidRPr="00E73BF9" w:rsidTr="00100768">
        <w:trPr>
          <w:trHeight w:val="567"/>
        </w:trPr>
        <w:tc>
          <w:tcPr>
            <w:tcW w:w="14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bookmarkStart w:id="9" w:name="n142"/>
            <w:bookmarkEnd w:id="9"/>
            <w:proofErr w:type="spellStart"/>
            <w:r w:rsidRPr="00E73BF9">
              <w:t>Показник</w:t>
            </w:r>
            <w:proofErr w:type="spellEnd"/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Великі</w:t>
            </w:r>
            <w:proofErr w:type="spellEnd"/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Середні</w:t>
            </w:r>
            <w:proofErr w:type="spellEnd"/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Малі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Мікро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r w:rsidRPr="00E73BF9">
              <w:t>Разом</w:t>
            </w:r>
          </w:p>
        </w:tc>
      </w:tr>
      <w:tr w:rsidR="00100768" w:rsidRPr="00E73BF9" w:rsidTr="00100768">
        <w:trPr>
          <w:trHeight w:val="851"/>
        </w:trPr>
        <w:tc>
          <w:tcPr>
            <w:tcW w:w="146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</w:pPr>
            <w:proofErr w:type="spellStart"/>
            <w:r w:rsidRPr="00E73BF9">
              <w:t>Кількість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суб’єктів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, </w:t>
            </w:r>
            <w:proofErr w:type="spellStart"/>
            <w:r w:rsidRPr="00E73BF9">
              <w:t>що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підпадають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під</w:t>
            </w:r>
            <w:proofErr w:type="spellEnd"/>
            <w:r w:rsidRPr="00E73BF9">
              <w:t xml:space="preserve"> </w:t>
            </w:r>
            <w:proofErr w:type="spellStart"/>
            <w:proofErr w:type="gramStart"/>
            <w:r w:rsidRPr="00E73BF9">
              <w:t>д</w:t>
            </w:r>
            <w:proofErr w:type="gramEnd"/>
            <w:r w:rsidRPr="00E73BF9">
              <w:t>ію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регулювання</w:t>
            </w:r>
            <w:proofErr w:type="spellEnd"/>
            <w:r w:rsidRPr="00E73BF9">
              <w:t xml:space="preserve">, </w:t>
            </w:r>
            <w:proofErr w:type="spellStart"/>
            <w:r w:rsidRPr="00E73BF9">
              <w:t>одиниць</w:t>
            </w:r>
            <w:proofErr w:type="spellEnd"/>
          </w:p>
        </w:tc>
        <w:tc>
          <w:tcPr>
            <w:tcW w:w="652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100768" w:rsidP="0067706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100768" w:rsidP="0067706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100768" w:rsidP="0067706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677069" w:rsidP="0067706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100768" w:rsidP="0067706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768" w:rsidRPr="00E73BF9" w:rsidTr="00100768">
        <w:trPr>
          <w:trHeight w:val="454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069" w:rsidRPr="00677069" w:rsidRDefault="00E73BF9" w:rsidP="00100768">
            <w:pPr>
              <w:spacing w:before="150" w:after="150"/>
              <w:rPr>
                <w:lang w:val="uk-UA"/>
              </w:rPr>
            </w:pPr>
            <w:proofErr w:type="spellStart"/>
            <w:r w:rsidRPr="00E73BF9">
              <w:t>Питома</w:t>
            </w:r>
            <w:proofErr w:type="spellEnd"/>
            <w:r w:rsidRPr="00E73BF9">
              <w:t xml:space="preserve"> вага </w:t>
            </w:r>
            <w:proofErr w:type="spellStart"/>
            <w:r w:rsidRPr="00E73BF9">
              <w:t>групи</w:t>
            </w:r>
            <w:proofErr w:type="spellEnd"/>
            <w:r w:rsidRPr="00E73BF9">
              <w:t xml:space="preserve"> у </w:t>
            </w:r>
            <w:proofErr w:type="spellStart"/>
            <w:r w:rsidRPr="00E73BF9">
              <w:t>загальній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кількості</w:t>
            </w:r>
            <w:proofErr w:type="spellEnd"/>
            <w:r w:rsidRPr="00E73BF9">
              <w:t xml:space="preserve">, </w:t>
            </w:r>
            <w:r w:rsidR="00100768">
              <w:rPr>
                <w:lang w:val="uk-UA"/>
              </w:rPr>
              <w:t xml:space="preserve">%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477B1A" w:rsidP="00071521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071521">
              <w:rPr>
                <w:lang w:val="uk-UA"/>
              </w:rPr>
              <w:t>96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100768" w:rsidP="0067706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100768" w:rsidP="0067706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677069" w:rsidRDefault="00677069" w:rsidP="0067706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E73BF9" w:rsidP="00677069">
            <w:pPr>
              <w:spacing w:before="150" w:after="150"/>
              <w:jc w:val="center"/>
            </w:pPr>
            <w:r w:rsidRPr="00E73BF9">
              <w:t>Х</w:t>
            </w:r>
          </w:p>
        </w:tc>
      </w:tr>
    </w:tbl>
    <w:p w:rsidR="00891899" w:rsidRDefault="00100768" w:rsidP="00891899">
      <w:pPr>
        <w:shd w:val="clear" w:color="auto" w:fill="FFFFFF"/>
        <w:spacing w:after="150"/>
        <w:ind w:firstLine="450"/>
        <w:jc w:val="both"/>
        <w:rPr>
          <w:sz w:val="20"/>
          <w:szCs w:val="20"/>
          <w:lang w:val="uk-UA"/>
        </w:rPr>
      </w:pPr>
      <w:bookmarkStart w:id="10" w:name="n143"/>
      <w:bookmarkStart w:id="11" w:name="n145"/>
      <w:bookmarkStart w:id="12" w:name="n147"/>
      <w:bookmarkEnd w:id="10"/>
      <w:bookmarkEnd w:id="11"/>
      <w:bookmarkEnd w:id="12"/>
      <w:r w:rsidRPr="00477B1A">
        <w:rPr>
          <w:color w:val="000000"/>
          <w:sz w:val="20"/>
          <w:szCs w:val="20"/>
          <w:lang w:val="uk-UA"/>
        </w:rPr>
        <w:t xml:space="preserve">Примітка: </w:t>
      </w:r>
      <w:r w:rsidR="00477B1A" w:rsidRPr="00477B1A">
        <w:rPr>
          <w:color w:val="000000"/>
          <w:sz w:val="20"/>
          <w:szCs w:val="20"/>
          <w:lang w:val="uk-UA"/>
        </w:rPr>
        <w:t xml:space="preserve">На території Покровської селищної ради ТОВ «АТБ-Маркет «Продути-34» - єдиний  магазин, який здійснює цілодобову торгівлю, в тому числі алкогольними напоями. </w:t>
      </w:r>
      <w:r w:rsidRPr="00477B1A">
        <w:rPr>
          <w:color w:val="000000"/>
          <w:sz w:val="20"/>
          <w:szCs w:val="20"/>
          <w:lang w:val="uk-UA"/>
        </w:rPr>
        <w:t xml:space="preserve">На запит виконкому Покровської селищної ради від 28.03.2019 року № 371/0//2-19 щодо надання інформації про віднесення магазину </w:t>
      </w:r>
      <w:r w:rsidR="00A43E9F" w:rsidRPr="00477B1A">
        <w:rPr>
          <w:color w:val="000000"/>
          <w:sz w:val="20"/>
          <w:szCs w:val="20"/>
          <w:lang w:val="uk-UA"/>
        </w:rPr>
        <w:t xml:space="preserve">ТОВ «АТБ-Маркет «Продути-34» в смт Покровське </w:t>
      </w:r>
      <w:r w:rsidRPr="00477B1A">
        <w:rPr>
          <w:color w:val="000000"/>
          <w:sz w:val="20"/>
          <w:szCs w:val="20"/>
          <w:lang w:val="uk-UA"/>
        </w:rPr>
        <w:t xml:space="preserve">до великих, середніх, малих чи мікро суб’єктів господарювання </w:t>
      </w:r>
      <w:r w:rsidRPr="00477B1A">
        <w:rPr>
          <w:color w:val="000000"/>
          <w:sz w:val="20"/>
          <w:szCs w:val="20"/>
          <w:lang w:val="uk-UA"/>
        </w:rPr>
        <w:lastRenderedPageBreak/>
        <w:t>запитувана інформація ТОВ «АТБ-Маркет» не була надана. У зв</w:t>
      </w:r>
      <w:r w:rsidRPr="00477B1A">
        <w:rPr>
          <w:color w:val="000000"/>
          <w:sz w:val="20"/>
          <w:szCs w:val="20"/>
        </w:rPr>
        <w:t>’</w:t>
      </w:r>
      <w:proofErr w:type="spellStart"/>
      <w:r w:rsidRPr="00477B1A">
        <w:rPr>
          <w:color w:val="000000"/>
          <w:sz w:val="20"/>
          <w:szCs w:val="20"/>
          <w:lang w:val="uk-UA"/>
        </w:rPr>
        <w:t>язку</w:t>
      </w:r>
      <w:proofErr w:type="spellEnd"/>
      <w:r w:rsidRPr="00477B1A">
        <w:rPr>
          <w:color w:val="000000"/>
          <w:sz w:val="20"/>
          <w:szCs w:val="20"/>
          <w:lang w:val="uk-UA"/>
        </w:rPr>
        <w:t xml:space="preserve"> з цим, віднесення цього </w:t>
      </w:r>
      <w:proofErr w:type="spellStart"/>
      <w:r w:rsidRPr="00477B1A">
        <w:rPr>
          <w:color w:val="000000"/>
          <w:sz w:val="20"/>
          <w:szCs w:val="20"/>
          <w:lang w:val="uk-UA"/>
        </w:rPr>
        <w:t>суб</w:t>
      </w:r>
      <w:proofErr w:type="spellEnd"/>
      <w:r w:rsidRPr="00477B1A">
        <w:rPr>
          <w:color w:val="000000"/>
          <w:sz w:val="20"/>
          <w:szCs w:val="20"/>
        </w:rPr>
        <w:t>’</w:t>
      </w:r>
      <w:proofErr w:type="spellStart"/>
      <w:r w:rsidRPr="00477B1A">
        <w:rPr>
          <w:color w:val="000000"/>
          <w:sz w:val="20"/>
          <w:szCs w:val="20"/>
          <w:lang w:val="uk-UA"/>
        </w:rPr>
        <w:t>єкта</w:t>
      </w:r>
      <w:proofErr w:type="spellEnd"/>
      <w:r w:rsidRPr="00477B1A">
        <w:rPr>
          <w:color w:val="000000"/>
          <w:sz w:val="20"/>
          <w:szCs w:val="20"/>
          <w:lang w:val="uk-UA"/>
        </w:rPr>
        <w:t xml:space="preserve"> господарювання до великих здійснено відповідно до даних, знайдених в мережі інтернет. </w:t>
      </w:r>
      <w:r w:rsidR="00A43E9F" w:rsidRPr="00477B1A">
        <w:rPr>
          <w:color w:val="000000"/>
          <w:sz w:val="20"/>
          <w:szCs w:val="20"/>
          <w:lang w:val="uk-UA"/>
        </w:rPr>
        <w:t>Так, з</w:t>
      </w:r>
      <w:r w:rsidRPr="00477B1A">
        <w:rPr>
          <w:color w:val="000000"/>
          <w:sz w:val="20"/>
          <w:szCs w:val="20"/>
          <w:lang w:val="uk-UA"/>
        </w:rPr>
        <w:t xml:space="preserve">гідно </w:t>
      </w:r>
      <w:proofErr w:type="spellStart"/>
      <w:r w:rsidRPr="00477B1A">
        <w:rPr>
          <w:color w:val="000000"/>
          <w:sz w:val="20"/>
          <w:szCs w:val="20"/>
          <w:lang w:val="uk-UA"/>
        </w:rPr>
        <w:t>Вікіпедії</w:t>
      </w:r>
      <w:proofErr w:type="spellEnd"/>
      <w:r w:rsidR="00C756E1" w:rsidRPr="00477B1A">
        <w:rPr>
          <w:color w:val="000000"/>
          <w:sz w:val="20"/>
          <w:szCs w:val="20"/>
          <w:lang w:val="uk-UA"/>
        </w:rPr>
        <w:t xml:space="preserve"> у 2018 році мережа магазинів ТОВ «АТБ Маркет» зросла до більш ніж 900 магазинів (зрозуміло, що на таку кількість магазинів кількість працівників значно перевищує 250 осіб за рік), </w:t>
      </w:r>
      <w:r w:rsidR="00192F11" w:rsidRPr="00477B1A">
        <w:rPr>
          <w:color w:val="000000"/>
          <w:sz w:val="20"/>
          <w:szCs w:val="20"/>
          <w:lang w:val="uk-UA"/>
        </w:rPr>
        <w:t>а також річний дохід у 2017 році становив 80,2 млрд грн (з ПДВ).</w:t>
      </w:r>
      <w:r w:rsidR="00891899" w:rsidRPr="00477B1A">
        <w:rPr>
          <w:color w:val="000000"/>
          <w:sz w:val="20"/>
          <w:szCs w:val="20"/>
          <w:lang w:val="uk-UA"/>
        </w:rPr>
        <w:t xml:space="preserve"> </w:t>
      </w:r>
      <w:r w:rsidR="00A43E9F" w:rsidRPr="00477B1A">
        <w:rPr>
          <w:color w:val="000000"/>
          <w:sz w:val="20"/>
          <w:szCs w:val="20"/>
          <w:lang w:val="uk-UA"/>
        </w:rPr>
        <w:t>Також н</w:t>
      </w:r>
      <w:r w:rsidR="00891899" w:rsidRPr="00477B1A">
        <w:rPr>
          <w:color w:val="000000"/>
          <w:sz w:val="20"/>
          <w:szCs w:val="20"/>
          <w:lang w:val="uk-UA"/>
        </w:rPr>
        <w:t xml:space="preserve">а офіційному сайті ТОВ «АТБ-Маркет» </w:t>
      </w:r>
      <w:hyperlink r:id="rId7" w:history="1">
        <w:r w:rsidR="00891899" w:rsidRPr="00477B1A">
          <w:rPr>
            <w:rStyle w:val="a8"/>
            <w:sz w:val="20"/>
            <w:szCs w:val="20"/>
            <w:lang w:val="uk-UA"/>
          </w:rPr>
          <w:t>https://www.atbmarket.com/about/o-kompanii</w:t>
        </w:r>
      </w:hyperlink>
      <w:r w:rsidR="00891899" w:rsidRPr="00477B1A">
        <w:rPr>
          <w:color w:val="000000"/>
          <w:sz w:val="20"/>
          <w:szCs w:val="20"/>
          <w:lang w:val="uk-UA"/>
        </w:rPr>
        <w:t xml:space="preserve">  розміщена така інформація: </w:t>
      </w:r>
      <w:r w:rsidR="00891899" w:rsidRPr="00477B1A">
        <w:rPr>
          <w:sz w:val="20"/>
          <w:szCs w:val="20"/>
          <w:lang w:val="uk-UA"/>
        </w:rPr>
        <w:t>«</w:t>
      </w:r>
      <w:r w:rsidR="00891899" w:rsidRPr="00891899">
        <w:rPr>
          <w:sz w:val="20"/>
          <w:szCs w:val="20"/>
          <w:lang w:val="uk-UA"/>
        </w:rPr>
        <w:t>За підсумками 2018 року товарообіг підприємства склав 103 млрд. грн., загальна сума податків та зборів компаній «АТБ-маркет» сягнула 6,6 млрд. грн.</w:t>
      </w:r>
      <w:r w:rsidR="00891899" w:rsidRPr="00477B1A">
        <w:rPr>
          <w:sz w:val="20"/>
          <w:szCs w:val="20"/>
          <w:lang w:val="uk-UA"/>
        </w:rPr>
        <w:t xml:space="preserve"> </w:t>
      </w:r>
      <w:r w:rsidR="00891899" w:rsidRPr="00891899">
        <w:rPr>
          <w:sz w:val="20"/>
          <w:szCs w:val="20"/>
        </w:rPr>
        <w:t>  «АТБ-</w:t>
      </w:r>
      <w:proofErr w:type="spellStart"/>
      <w:r w:rsidR="00891899" w:rsidRPr="00891899">
        <w:rPr>
          <w:sz w:val="20"/>
          <w:szCs w:val="20"/>
        </w:rPr>
        <w:t>Маркет</w:t>
      </w:r>
      <w:proofErr w:type="spellEnd"/>
      <w:r w:rsidR="00891899" w:rsidRPr="00891899">
        <w:rPr>
          <w:sz w:val="20"/>
          <w:szCs w:val="20"/>
        </w:rPr>
        <w:t xml:space="preserve">» є </w:t>
      </w:r>
      <w:proofErr w:type="spellStart"/>
      <w:r w:rsidR="00891899" w:rsidRPr="00891899">
        <w:rPr>
          <w:sz w:val="20"/>
          <w:szCs w:val="20"/>
        </w:rPr>
        <w:t>найбільшим</w:t>
      </w:r>
      <w:proofErr w:type="spellEnd"/>
      <w:r w:rsidR="00891899" w:rsidRPr="00891899">
        <w:rPr>
          <w:sz w:val="20"/>
          <w:szCs w:val="20"/>
        </w:rPr>
        <w:t xml:space="preserve"> </w:t>
      </w:r>
      <w:proofErr w:type="spellStart"/>
      <w:r w:rsidR="00891899" w:rsidRPr="00891899">
        <w:rPr>
          <w:sz w:val="20"/>
          <w:szCs w:val="20"/>
        </w:rPr>
        <w:t>роботодавцем</w:t>
      </w:r>
      <w:proofErr w:type="spellEnd"/>
      <w:r w:rsidR="00891899" w:rsidRPr="00891899">
        <w:rPr>
          <w:sz w:val="20"/>
          <w:szCs w:val="20"/>
        </w:rPr>
        <w:t xml:space="preserve">, </w:t>
      </w:r>
      <w:proofErr w:type="spellStart"/>
      <w:r w:rsidR="00891899" w:rsidRPr="00891899">
        <w:rPr>
          <w:sz w:val="20"/>
          <w:szCs w:val="20"/>
        </w:rPr>
        <w:t>сьогодні</w:t>
      </w:r>
      <w:proofErr w:type="spellEnd"/>
      <w:r w:rsidR="00891899" w:rsidRPr="00891899">
        <w:rPr>
          <w:sz w:val="20"/>
          <w:szCs w:val="20"/>
        </w:rPr>
        <w:t xml:space="preserve"> на </w:t>
      </w:r>
      <w:proofErr w:type="spellStart"/>
      <w:proofErr w:type="gramStart"/>
      <w:r w:rsidR="00891899" w:rsidRPr="00891899">
        <w:rPr>
          <w:sz w:val="20"/>
          <w:szCs w:val="20"/>
        </w:rPr>
        <w:t>п</w:t>
      </w:r>
      <w:proofErr w:type="gramEnd"/>
      <w:r w:rsidR="00891899" w:rsidRPr="00891899">
        <w:rPr>
          <w:sz w:val="20"/>
          <w:szCs w:val="20"/>
        </w:rPr>
        <w:t>ідприємств</w:t>
      </w:r>
      <w:r w:rsidR="00891899" w:rsidRPr="00477B1A">
        <w:rPr>
          <w:sz w:val="20"/>
          <w:szCs w:val="20"/>
        </w:rPr>
        <w:t>і</w:t>
      </w:r>
      <w:proofErr w:type="spellEnd"/>
      <w:r w:rsidR="00891899" w:rsidRPr="00477B1A">
        <w:rPr>
          <w:sz w:val="20"/>
          <w:szCs w:val="20"/>
        </w:rPr>
        <w:t xml:space="preserve"> </w:t>
      </w:r>
      <w:proofErr w:type="spellStart"/>
      <w:r w:rsidR="00891899" w:rsidRPr="00477B1A">
        <w:rPr>
          <w:sz w:val="20"/>
          <w:szCs w:val="20"/>
        </w:rPr>
        <w:t>працюють</w:t>
      </w:r>
      <w:proofErr w:type="spellEnd"/>
      <w:r w:rsidR="00891899" w:rsidRPr="00477B1A">
        <w:rPr>
          <w:sz w:val="20"/>
          <w:szCs w:val="20"/>
        </w:rPr>
        <w:t xml:space="preserve"> </w:t>
      </w:r>
      <w:proofErr w:type="spellStart"/>
      <w:r w:rsidR="00891899" w:rsidRPr="00477B1A">
        <w:rPr>
          <w:sz w:val="20"/>
          <w:szCs w:val="20"/>
        </w:rPr>
        <w:t>близьк</w:t>
      </w:r>
      <w:proofErr w:type="spellEnd"/>
      <w:r w:rsidR="00891899" w:rsidRPr="00477B1A">
        <w:rPr>
          <w:sz w:val="20"/>
          <w:szCs w:val="20"/>
          <w:lang w:val="uk-UA"/>
        </w:rPr>
        <w:t>о</w:t>
      </w:r>
      <w:r w:rsidR="00891899" w:rsidRPr="00477B1A">
        <w:rPr>
          <w:sz w:val="20"/>
          <w:szCs w:val="20"/>
        </w:rPr>
        <w:t xml:space="preserve"> 40 тис. </w:t>
      </w:r>
      <w:proofErr w:type="spellStart"/>
      <w:r w:rsidR="00891899" w:rsidRPr="00477B1A">
        <w:rPr>
          <w:sz w:val="20"/>
          <w:szCs w:val="20"/>
        </w:rPr>
        <w:t>чол</w:t>
      </w:r>
      <w:proofErr w:type="spellEnd"/>
      <w:r w:rsidR="00891899" w:rsidRPr="00477B1A">
        <w:rPr>
          <w:sz w:val="20"/>
          <w:szCs w:val="20"/>
        </w:rPr>
        <w:t>.</w:t>
      </w:r>
      <w:r w:rsidR="00891899" w:rsidRPr="00477B1A">
        <w:rPr>
          <w:sz w:val="20"/>
          <w:szCs w:val="20"/>
          <w:lang w:val="uk-UA"/>
        </w:rPr>
        <w:t xml:space="preserve">». Отже, ТОВ «АТБ-Маркет» відноситься до великих суб’єктів господарювання. </w:t>
      </w:r>
      <w:r w:rsidR="00477B1A">
        <w:rPr>
          <w:sz w:val="20"/>
          <w:szCs w:val="20"/>
          <w:lang w:val="uk-UA"/>
        </w:rPr>
        <w:t>Питома вага цієї групи у загальній кількості суб</w:t>
      </w:r>
      <w:r w:rsidR="00477B1A" w:rsidRPr="00477B1A">
        <w:rPr>
          <w:sz w:val="20"/>
          <w:szCs w:val="20"/>
          <w:lang w:val="uk-UA"/>
        </w:rPr>
        <w:t>’</w:t>
      </w:r>
      <w:r w:rsidR="00477B1A">
        <w:rPr>
          <w:sz w:val="20"/>
          <w:szCs w:val="20"/>
          <w:lang w:val="uk-UA"/>
        </w:rPr>
        <w:t xml:space="preserve">єктів господарювання, які здійснюють торгівлю алкогольними напоями, на території Покровської селищної ради становить </w:t>
      </w:r>
      <w:r w:rsidR="00071521">
        <w:rPr>
          <w:sz w:val="20"/>
          <w:szCs w:val="20"/>
          <w:lang w:val="uk-UA"/>
        </w:rPr>
        <w:t>96</w:t>
      </w:r>
      <w:r w:rsidR="00477B1A">
        <w:rPr>
          <w:sz w:val="20"/>
          <w:szCs w:val="20"/>
          <w:lang w:val="uk-UA"/>
        </w:rPr>
        <w:t>:100х1=0,</w:t>
      </w:r>
      <w:r w:rsidR="00071521">
        <w:rPr>
          <w:sz w:val="20"/>
          <w:szCs w:val="20"/>
          <w:lang w:val="uk-UA"/>
        </w:rPr>
        <w:t>96</w:t>
      </w:r>
      <w:r w:rsidR="00477B1A">
        <w:rPr>
          <w:sz w:val="20"/>
          <w:szCs w:val="20"/>
          <w:lang w:val="uk-UA"/>
        </w:rPr>
        <w:t> %.</w:t>
      </w:r>
    </w:p>
    <w:p w:rsidR="00477B1A" w:rsidRPr="00891899" w:rsidRDefault="00477B1A" w:rsidP="00891899">
      <w:pPr>
        <w:shd w:val="clear" w:color="auto" w:fill="FFFFFF"/>
        <w:spacing w:after="150"/>
        <w:ind w:firstLine="450"/>
        <w:jc w:val="both"/>
        <w:rPr>
          <w:sz w:val="16"/>
          <w:szCs w:val="1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3174"/>
        <w:gridCol w:w="3174"/>
      </w:tblGrid>
      <w:tr w:rsidR="00677069" w:rsidRPr="00E73BF9" w:rsidTr="006122BD">
        <w:tc>
          <w:tcPr>
            <w:tcW w:w="3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069" w:rsidRPr="00E73BF9" w:rsidRDefault="00677069" w:rsidP="007C6D96">
            <w:pPr>
              <w:spacing w:before="150" w:after="150"/>
              <w:jc w:val="center"/>
            </w:pPr>
            <w:r w:rsidRPr="00E73BF9">
              <w:t xml:space="preserve">Вид </w:t>
            </w:r>
            <w:proofErr w:type="spellStart"/>
            <w:r w:rsidRPr="00E73BF9">
              <w:t>альтернативи</w:t>
            </w:r>
            <w:proofErr w:type="spellEnd"/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069" w:rsidRPr="00E73BF9" w:rsidRDefault="00677069" w:rsidP="007C6D96">
            <w:pPr>
              <w:spacing w:before="150" w:after="150"/>
              <w:jc w:val="center"/>
            </w:pPr>
            <w:proofErr w:type="spellStart"/>
            <w:r w:rsidRPr="00E73BF9">
              <w:t>Вигоди</w:t>
            </w:r>
            <w:proofErr w:type="spellEnd"/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77069" w:rsidRPr="00E73BF9" w:rsidRDefault="00677069" w:rsidP="007C6D96">
            <w:pPr>
              <w:spacing w:before="150" w:after="150"/>
              <w:jc w:val="center"/>
            </w:pPr>
            <w:proofErr w:type="spellStart"/>
            <w:r w:rsidRPr="00E73BF9">
              <w:t>Витрати</w:t>
            </w:r>
            <w:proofErr w:type="spellEnd"/>
          </w:p>
        </w:tc>
      </w:tr>
      <w:tr w:rsidR="00677069" w:rsidRPr="00E73BF9" w:rsidTr="006122BD">
        <w:tc>
          <w:tcPr>
            <w:tcW w:w="32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069" w:rsidRPr="00E73BF9" w:rsidRDefault="00677069" w:rsidP="007C6D96">
            <w:pPr>
              <w:spacing w:before="150" w:after="150"/>
              <w:rPr>
                <w:lang w:val="uk-UA"/>
              </w:rPr>
            </w:pPr>
            <w:r w:rsidRPr="00E73BF9">
              <w:rPr>
                <w:b/>
              </w:rPr>
              <w:t>Альтернатива 1</w:t>
            </w:r>
            <w:r>
              <w:rPr>
                <w:lang w:val="uk-UA"/>
              </w:rPr>
              <w:t xml:space="preserve">             </w:t>
            </w:r>
            <w:proofErr w:type="spellStart"/>
            <w:r>
              <w:rPr>
                <w:rStyle w:val="a7"/>
                <w:sz w:val="26"/>
                <w:szCs w:val="26"/>
              </w:rPr>
              <w:t>Збереження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7"/>
                <w:sz w:val="26"/>
                <w:szCs w:val="26"/>
              </w:rPr>
              <w:t>існуючого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стану</w:t>
            </w:r>
          </w:p>
        </w:tc>
        <w:tc>
          <w:tcPr>
            <w:tcW w:w="3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069" w:rsidRDefault="007F3BA2" w:rsidP="005B76F5">
            <w:pPr>
              <w:spacing w:before="150" w:after="150"/>
              <w:ind w:right="114"/>
              <w:rPr>
                <w:b/>
                <w:lang w:val="uk-UA"/>
              </w:rPr>
            </w:pPr>
            <w:r>
              <w:rPr>
                <w:lang w:val="uk-UA"/>
              </w:rPr>
              <w:t>Обсяг</w:t>
            </w:r>
            <w:r w:rsidR="00F04C95">
              <w:rPr>
                <w:lang w:val="uk-UA"/>
              </w:rPr>
              <w:t xml:space="preserve"> </w:t>
            </w:r>
            <w:r w:rsidR="005B76F5">
              <w:rPr>
                <w:lang w:val="uk-UA"/>
              </w:rPr>
              <w:t>реаліз</w:t>
            </w:r>
            <w:r>
              <w:rPr>
                <w:lang w:val="uk-UA"/>
              </w:rPr>
              <w:t>ованих</w:t>
            </w:r>
            <w:r w:rsidR="005B76F5">
              <w:rPr>
                <w:lang w:val="uk-UA"/>
              </w:rPr>
              <w:t xml:space="preserve"> </w:t>
            </w:r>
            <w:r w:rsidR="00677069">
              <w:rPr>
                <w:lang w:val="uk-UA"/>
              </w:rPr>
              <w:t>алкогольних напоїв</w:t>
            </w:r>
            <w:r>
              <w:rPr>
                <w:lang w:val="uk-UA"/>
              </w:rPr>
              <w:t xml:space="preserve"> залишається без змін </w:t>
            </w:r>
            <w:r w:rsidR="00677069">
              <w:rPr>
                <w:lang w:val="uk-UA"/>
              </w:rPr>
              <w:t xml:space="preserve"> </w:t>
            </w:r>
            <w:r w:rsidR="00677069" w:rsidRPr="007F3BA2">
              <w:rPr>
                <w:lang w:val="uk-UA"/>
              </w:rPr>
              <w:t>–</w:t>
            </w:r>
            <w:r w:rsidRPr="007F3BA2">
              <w:rPr>
                <w:lang w:val="uk-UA"/>
              </w:rPr>
              <w:t xml:space="preserve"> 1 254 173,74 грн</w:t>
            </w:r>
            <w:r w:rsidR="00862A26">
              <w:rPr>
                <w:lang w:val="uk-UA"/>
              </w:rPr>
              <w:t xml:space="preserve"> (акцизний податок)</w:t>
            </w:r>
            <w:r w:rsidRPr="007F3BA2">
              <w:rPr>
                <w:lang w:val="uk-UA"/>
              </w:rPr>
              <w:t xml:space="preserve"> х 100 </w:t>
            </w:r>
            <w:r w:rsidR="0018001C">
              <w:rPr>
                <w:lang w:val="uk-UA"/>
              </w:rPr>
              <w:t>:</w:t>
            </w:r>
            <w:r w:rsidRPr="007F3BA2">
              <w:rPr>
                <w:lang w:val="uk-UA"/>
              </w:rPr>
              <w:t xml:space="preserve"> 5 = </w:t>
            </w:r>
            <w:r w:rsidRPr="0018001C">
              <w:rPr>
                <w:b/>
                <w:lang w:val="uk-UA"/>
              </w:rPr>
              <w:t>25</w:t>
            </w:r>
            <w:r w:rsidR="0018001C">
              <w:rPr>
                <w:b/>
                <w:lang w:val="uk-UA"/>
              </w:rPr>
              <w:t> </w:t>
            </w:r>
            <w:r w:rsidRPr="0018001C">
              <w:rPr>
                <w:b/>
                <w:lang w:val="uk-UA"/>
              </w:rPr>
              <w:t>08</w:t>
            </w:r>
            <w:r w:rsidR="0018001C">
              <w:rPr>
                <w:b/>
                <w:lang w:val="uk-UA"/>
              </w:rPr>
              <w:t>3 </w:t>
            </w:r>
            <w:r w:rsidRPr="0018001C">
              <w:rPr>
                <w:b/>
                <w:lang w:val="uk-UA"/>
              </w:rPr>
              <w:t>474,80</w:t>
            </w:r>
            <w:r w:rsidR="0096635C" w:rsidRPr="007F3BA2">
              <w:rPr>
                <w:lang w:val="uk-UA"/>
              </w:rPr>
              <w:t xml:space="preserve"> </w:t>
            </w:r>
            <w:r w:rsidR="00677069" w:rsidRPr="007F3BA2">
              <w:rPr>
                <w:b/>
                <w:lang w:val="uk-UA"/>
              </w:rPr>
              <w:t>грн за рік</w:t>
            </w:r>
          </w:p>
          <w:p w:rsidR="00677069" w:rsidRPr="00E73BF9" w:rsidRDefault="00677069" w:rsidP="007C6D96">
            <w:pPr>
              <w:spacing w:before="150" w:after="150"/>
              <w:rPr>
                <w:lang w:val="uk-UA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6F5" w:rsidRDefault="005B76F5" w:rsidP="007C6D96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 Акцизний податок </w:t>
            </w:r>
            <w:r w:rsidR="0096635C">
              <w:rPr>
                <w:lang w:val="uk-UA"/>
              </w:rPr>
              <w:t>1 254 173,74</w:t>
            </w:r>
            <w:r>
              <w:rPr>
                <w:lang w:val="uk-UA"/>
              </w:rPr>
              <w:t xml:space="preserve"> грн за рік.</w:t>
            </w:r>
          </w:p>
          <w:p w:rsidR="00677069" w:rsidRPr="00E73BF9" w:rsidRDefault="00677069" w:rsidP="005B76F5">
            <w:pPr>
              <w:spacing w:before="150" w:after="150"/>
              <w:rPr>
                <w:lang w:val="uk-UA"/>
              </w:rPr>
            </w:pPr>
          </w:p>
        </w:tc>
      </w:tr>
      <w:tr w:rsidR="00677069" w:rsidRPr="00E73BF9" w:rsidTr="006122BD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069" w:rsidRPr="00E73BF9" w:rsidRDefault="00677069" w:rsidP="007C6D96">
            <w:pPr>
              <w:spacing w:before="150" w:after="150"/>
            </w:pPr>
            <w:r w:rsidRPr="00E73BF9">
              <w:rPr>
                <w:b/>
              </w:rPr>
              <w:t>Альтернатива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 xml:space="preserve"> Встановлення </w:t>
            </w:r>
            <w:r>
              <w:rPr>
                <w:rStyle w:val="a7"/>
                <w:sz w:val="26"/>
                <w:szCs w:val="26"/>
                <w:lang w:val="uk-UA"/>
              </w:rPr>
              <w:t xml:space="preserve">повної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з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аборон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>и</w:t>
            </w:r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реалізації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алкогольних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напої</w:t>
            </w:r>
            <w:proofErr w:type="gramStart"/>
            <w:r w:rsidRPr="00C9441F">
              <w:rPr>
                <w:rStyle w:val="a7"/>
                <w:sz w:val="26"/>
                <w:szCs w:val="26"/>
              </w:rPr>
              <w:t>в</w:t>
            </w:r>
            <w:proofErr w:type="spellEnd"/>
            <w:proofErr w:type="gram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на території Покровської селищної ради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35C" w:rsidRDefault="0096635C" w:rsidP="007C6D96">
            <w:pPr>
              <w:spacing w:before="150" w:after="150"/>
              <w:ind w:left="140" w:right="114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  <w:p w:rsidR="0096635C" w:rsidRDefault="0096635C" w:rsidP="007C6D96">
            <w:pPr>
              <w:spacing w:before="150" w:after="150"/>
              <w:ind w:left="140" w:right="114"/>
              <w:rPr>
                <w:lang w:val="uk-UA"/>
              </w:rPr>
            </w:pPr>
          </w:p>
          <w:p w:rsidR="0096635C" w:rsidRDefault="0096635C" w:rsidP="007C6D96">
            <w:pPr>
              <w:spacing w:before="150" w:after="150"/>
              <w:ind w:left="140" w:right="114"/>
              <w:rPr>
                <w:lang w:val="uk-UA"/>
              </w:rPr>
            </w:pPr>
          </w:p>
          <w:p w:rsidR="00677069" w:rsidRPr="00E73BF9" w:rsidRDefault="00677069" w:rsidP="007C6D96">
            <w:pPr>
              <w:spacing w:before="150" w:after="150"/>
              <w:ind w:left="140" w:right="114"/>
              <w:rPr>
                <w:lang w:val="uk-UA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01C" w:rsidRDefault="0096635C" w:rsidP="0018001C">
            <w:pPr>
              <w:spacing w:before="150" w:after="150"/>
              <w:ind w:right="114"/>
              <w:rPr>
                <w:b/>
                <w:lang w:val="uk-UA"/>
              </w:rPr>
            </w:pPr>
            <w:r>
              <w:rPr>
                <w:lang w:val="uk-UA"/>
              </w:rPr>
              <w:t xml:space="preserve">Повна втрата </w:t>
            </w:r>
            <w:r w:rsidR="0018001C">
              <w:rPr>
                <w:lang w:val="uk-UA"/>
              </w:rPr>
              <w:t xml:space="preserve">обсягу реалізованих алкогольних напоїв  </w:t>
            </w:r>
            <w:r w:rsidR="0018001C" w:rsidRPr="007F3BA2">
              <w:rPr>
                <w:lang w:val="uk-UA"/>
              </w:rPr>
              <w:t>– 1 254 173,74 грн</w:t>
            </w:r>
            <w:r w:rsidR="0018001C">
              <w:rPr>
                <w:lang w:val="uk-UA"/>
              </w:rPr>
              <w:t xml:space="preserve"> (акцизний податок)</w:t>
            </w:r>
            <w:r w:rsidR="0018001C" w:rsidRPr="007F3BA2">
              <w:rPr>
                <w:lang w:val="uk-UA"/>
              </w:rPr>
              <w:t xml:space="preserve"> х 100 </w:t>
            </w:r>
            <w:r w:rsidR="0018001C">
              <w:rPr>
                <w:lang w:val="uk-UA"/>
              </w:rPr>
              <w:t>:</w:t>
            </w:r>
            <w:r w:rsidR="0018001C" w:rsidRPr="007F3BA2">
              <w:rPr>
                <w:lang w:val="uk-UA"/>
              </w:rPr>
              <w:t xml:space="preserve"> 5 = </w:t>
            </w:r>
            <w:r w:rsidR="0018001C" w:rsidRPr="0018001C">
              <w:rPr>
                <w:b/>
                <w:lang w:val="uk-UA"/>
              </w:rPr>
              <w:t>25</w:t>
            </w:r>
            <w:r w:rsidR="0018001C">
              <w:rPr>
                <w:b/>
                <w:lang w:val="uk-UA"/>
              </w:rPr>
              <w:t> </w:t>
            </w:r>
            <w:r w:rsidR="0018001C" w:rsidRPr="0018001C">
              <w:rPr>
                <w:b/>
                <w:lang w:val="uk-UA"/>
              </w:rPr>
              <w:t>08</w:t>
            </w:r>
            <w:r w:rsidR="0018001C">
              <w:rPr>
                <w:b/>
                <w:lang w:val="uk-UA"/>
              </w:rPr>
              <w:t>3 </w:t>
            </w:r>
            <w:r w:rsidR="0018001C" w:rsidRPr="0018001C">
              <w:rPr>
                <w:b/>
                <w:lang w:val="uk-UA"/>
              </w:rPr>
              <w:t>474,80</w:t>
            </w:r>
            <w:r w:rsidR="0018001C" w:rsidRPr="007F3BA2">
              <w:rPr>
                <w:lang w:val="uk-UA"/>
              </w:rPr>
              <w:t xml:space="preserve"> </w:t>
            </w:r>
            <w:r w:rsidR="0018001C" w:rsidRPr="007F3BA2">
              <w:rPr>
                <w:b/>
                <w:lang w:val="uk-UA"/>
              </w:rPr>
              <w:t>грн за рік</w:t>
            </w:r>
          </w:p>
          <w:p w:rsidR="00677069" w:rsidRDefault="00677069" w:rsidP="007C6D96">
            <w:pPr>
              <w:spacing w:before="150" w:after="150"/>
              <w:ind w:left="140"/>
              <w:rPr>
                <w:lang w:val="uk-UA"/>
              </w:rPr>
            </w:pPr>
          </w:p>
          <w:p w:rsidR="00677069" w:rsidRPr="00E73BF9" w:rsidRDefault="00677069" w:rsidP="007C6D96">
            <w:pPr>
              <w:spacing w:before="150" w:after="150"/>
              <w:ind w:left="140"/>
              <w:rPr>
                <w:lang w:val="uk-UA"/>
              </w:rPr>
            </w:pPr>
          </w:p>
        </w:tc>
      </w:tr>
      <w:tr w:rsidR="00677069" w:rsidRPr="00E73BF9" w:rsidTr="006122BD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069" w:rsidRPr="00E73BF9" w:rsidRDefault="00677069" w:rsidP="007C6D96">
            <w:pPr>
              <w:spacing w:before="150" w:after="150"/>
            </w:pPr>
            <w:r w:rsidRPr="00E73BF9">
              <w:rPr>
                <w:b/>
              </w:rPr>
              <w:t>Альтернатива 3</w:t>
            </w:r>
            <w:r w:rsidRPr="00C9441F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                       </w:t>
            </w:r>
            <w:r w:rsidRPr="00C9441F">
              <w:rPr>
                <w:i/>
                <w:sz w:val="26"/>
                <w:szCs w:val="26"/>
                <w:lang w:val="uk-UA"/>
              </w:rPr>
              <w:t>Змі</w:t>
            </w:r>
            <w:proofErr w:type="gramStart"/>
            <w:r w:rsidRPr="00C9441F">
              <w:rPr>
                <w:i/>
                <w:sz w:val="26"/>
                <w:szCs w:val="26"/>
                <w:lang w:val="uk-UA"/>
              </w:rPr>
              <w:t>на</w:t>
            </w:r>
            <w:proofErr w:type="gramEnd"/>
            <w:r w:rsidRPr="00C9441F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9441F">
              <w:rPr>
                <w:rStyle w:val="a7"/>
                <w:sz w:val="26"/>
                <w:szCs w:val="26"/>
                <w:lang w:val="uk-UA"/>
              </w:rPr>
              <w:t>режиму</w:t>
            </w:r>
            <w:proofErr w:type="gram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роботи 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суб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>’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єктів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7"/>
                <w:sz w:val="26"/>
                <w:szCs w:val="26"/>
                <w:lang w:val="uk-UA"/>
              </w:rPr>
              <w:t>господарювання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31" w:rsidRDefault="0018001C" w:rsidP="0018001C">
            <w:pPr>
              <w:spacing w:before="150" w:after="150"/>
              <w:ind w:right="114"/>
              <w:rPr>
                <w:b/>
                <w:lang w:val="uk-UA"/>
              </w:rPr>
            </w:pPr>
            <w:r>
              <w:rPr>
                <w:lang w:val="uk-UA"/>
              </w:rPr>
              <w:t xml:space="preserve">Обсяг реалізованих алкогольних напоїв становитиме близько 99 % від нинішнього обсягу </w:t>
            </w:r>
            <w:r w:rsidRPr="0018001C">
              <w:rPr>
                <w:lang w:val="uk-UA"/>
              </w:rPr>
              <w:t>25</w:t>
            </w:r>
            <w:r>
              <w:rPr>
                <w:lang w:val="uk-UA"/>
              </w:rPr>
              <w:t> </w:t>
            </w:r>
            <w:r w:rsidRPr="0018001C">
              <w:rPr>
                <w:lang w:val="uk-UA"/>
              </w:rPr>
              <w:t>08</w:t>
            </w:r>
            <w:r>
              <w:rPr>
                <w:lang w:val="uk-UA"/>
              </w:rPr>
              <w:t>3 </w:t>
            </w:r>
            <w:r w:rsidRPr="0018001C">
              <w:rPr>
                <w:lang w:val="uk-UA"/>
              </w:rPr>
              <w:t>474,80 грн за рік</w:t>
            </w:r>
            <w:r>
              <w:rPr>
                <w:lang w:val="uk-UA"/>
              </w:rPr>
              <w:t xml:space="preserve"> х 99% = 24832640,05 </w:t>
            </w:r>
            <w:r w:rsidR="00534831" w:rsidRPr="0018001C">
              <w:rPr>
                <w:b/>
                <w:lang w:val="uk-UA"/>
              </w:rPr>
              <w:t>грн за рік</w:t>
            </w:r>
          </w:p>
          <w:p w:rsidR="00677069" w:rsidRPr="00E73BF9" w:rsidRDefault="00677069" w:rsidP="00534831">
            <w:pPr>
              <w:spacing w:before="150" w:after="150"/>
              <w:ind w:left="195"/>
              <w:rPr>
                <w:lang w:val="uk-UA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31" w:rsidRDefault="00534831" w:rsidP="00534831">
            <w:pPr>
              <w:spacing w:before="150" w:after="150"/>
              <w:ind w:left="140"/>
              <w:rPr>
                <w:lang w:val="uk-UA"/>
              </w:rPr>
            </w:pPr>
            <w:r>
              <w:rPr>
                <w:lang w:val="uk-UA"/>
              </w:rPr>
              <w:t xml:space="preserve">Можлива часткова (не більше 1%) </w:t>
            </w:r>
            <w:r w:rsidRPr="0011100D">
              <w:rPr>
                <w:lang w:val="uk-UA"/>
              </w:rPr>
              <w:t>втрата</w:t>
            </w:r>
            <w:r>
              <w:rPr>
                <w:lang w:val="uk-UA"/>
              </w:rPr>
              <w:t xml:space="preserve"> </w:t>
            </w:r>
            <w:r w:rsidR="0018001C">
              <w:rPr>
                <w:lang w:val="uk-UA"/>
              </w:rPr>
              <w:t>обсягу</w:t>
            </w:r>
            <w:r>
              <w:rPr>
                <w:lang w:val="uk-UA"/>
              </w:rPr>
              <w:t xml:space="preserve"> реаліз</w:t>
            </w:r>
            <w:r w:rsidR="0018001C">
              <w:rPr>
                <w:lang w:val="uk-UA"/>
              </w:rPr>
              <w:t xml:space="preserve">ованих </w:t>
            </w:r>
            <w:r>
              <w:rPr>
                <w:lang w:val="uk-UA"/>
              </w:rPr>
              <w:t>алкогольних напоїв:</w:t>
            </w:r>
          </w:p>
          <w:p w:rsidR="0018001C" w:rsidRDefault="0018001C" w:rsidP="0018001C">
            <w:pPr>
              <w:spacing w:before="150" w:after="150"/>
              <w:ind w:left="140" w:right="114"/>
              <w:rPr>
                <w:b/>
                <w:lang w:val="uk-UA"/>
              </w:rPr>
            </w:pPr>
            <w:r w:rsidRPr="0018001C">
              <w:rPr>
                <w:lang w:val="uk-UA"/>
              </w:rPr>
              <w:t>25</w:t>
            </w:r>
            <w:r>
              <w:rPr>
                <w:lang w:val="uk-UA"/>
              </w:rPr>
              <w:t> </w:t>
            </w:r>
            <w:r w:rsidRPr="0018001C">
              <w:rPr>
                <w:lang w:val="uk-UA"/>
              </w:rPr>
              <w:t>08</w:t>
            </w:r>
            <w:r>
              <w:rPr>
                <w:lang w:val="uk-UA"/>
              </w:rPr>
              <w:t>3 </w:t>
            </w:r>
            <w:r w:rsidRPr="0018001C">
              <w:rPr>
                <w:lang w:val="uk-UA"/>
              </w:rPr>
              <w:t>474,80 грн за рік</w:t>
            </w:r>
            <w:r>
              <w:rPr>
                <w:lang w:val="uk-UA"/>
              </w:rPr>
              <w:t xml:space="preserve"> х 1% = </w:t>
            </w:r>
            <w:r w:rsidR="00A807FE">
              <w:rPr>
                <w:lang w:val="uk-UA"/>
              </w:rPr>
              <w:t>250 834</w:t>
            </w:r>
            <w:r>
              <w:rPr>
                <w:lang w:val="uk-UA"/>
              </w:rPr>
              <w:t>,</w:t>
            </w:r>
            <w:r w:rsidR="00A807FE">
              <w:rPr>
                <w:lang w:val="uk-UA"/>
              </w:rPr>
              <w:t>7</w:t>
            </w:r>
            <w:r>
              <w:rPr>
                <w:lang w:val="uk-UA"/>
              </w:rPr>
              <w:t xml:space="preserve">5 </w:t>
            </w:r>
            <w:r w:rsidRPr="0018001C">
              <w:rPr>
                <w:b/>
                <w:lang w:val="uk-UA"/>
              </w:rPr>
              <w:t>грн за рік</w:t>
            </w:r>
          </w:p>
          <w:p w:rsidR="00677069" w:rsidRPr="00E73BF9" w:rsidRDefault="00534831" w:rsidP="00534831">
            <w:pPr>
              <w:spacing w:before="150" w:after="150"/>
              <w:ind w:left="140"/>
              <w:rPr>
                <w:lang w:val="uk-UA"/>
              </w:rPr>
            </w:pPr>
            <w:r>
              <w:rPr>
                <w:lang w:val="uk-UA"/>
              </w:rPr>
              <w:t>Можливе</w:t>
            </w:r>
            <w:r w:rsidR="00677069" w:rsidRPr="0011100D">
              <w:rPr>
                <w:lang w:val="uk-UA"/>
              </w:rPr>
              <w:t xml:space="preserve"> </w:t>
            </w:r>
            <w:r w:rsidR="00677069">
              <w:rPr>
                <w:lang w:val="uk-UA"/>
              </w:rPr>
              <w:t>частков</w:t>
            </w:r>
            <w:r>
              <w:rPr>
                <w:lang w:val="uk-UA"/>
              </w:rPr>
              <w:t>е</w:t>
            </w:r>
            <w:r w:rsidR="00677069">
              <w:rPr>
                <w:lang w:val="uk-UA"/>
              </w:rPr>
              <w:t xml:space="preserve"> скорочення працівників (не більше 10 </w:t>
            </w:r>
            <w:proofErr w:type="spellStart"/>
            <w:r w:rsidR="00677069">
              <w:rPr>
                <w:lang w:val="uk-UA"/>
              </w:rPr>
              <w:t>чол</w:t>
            </w:r>
            <w:proofErr w:type="spellEnd"/>
            <w:r w:rsidR="00677069">
              <w:rPr>
                <w:lang w:val="uk-UA"/>
              </w:rPr>
              <w:t>.)</w:t>
            </w:r>
            <w:r>
              <w:rPr>
                <w:lang w:val="uk-UA"/>
              </w:rPr>
              <w:t>.</w:t>
            </w:r>
          </w:p>
        </w:tc>
      </w:tr>
      <w:tr w:rsidR="00677069" w:rsidRPr="00EC3541" w:rsidTr="006122BD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069" w:rsidRPr="00E73BF9" w:rsidRDefault="00677069" w:rsidP="007C6D96">
            <w:pPr>
              <w:spacing w:before="150" w:after="150"/>
            </w:pPr>
            <w:r w:rsidRPr="00A11183">
              <w:rPr>
                <w:b/>
                <w:color w:val="000000"/>
                <w:lang w:val="uk-UA"/>
              </w:rPr>
              <w:t>Альтернатива 4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Встановлення заборони продажу алкогольних напоїв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>суб’єктами господарювання (крім закладів ресторанного господарства) з</w:t>
            </w:r>
            <w:r w:rsidRPr="00C9441F">
              <w:rPr>
                <w:rStyle w:val="a7"/>
                <w:sz w:val="26"/>
                <w:szCs w:val="26"/>
              </w:rPr>
              <w:t xml:space="preserve">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2-00 год.</w:t>
            </w:r>
            <w:r w:rsidRPr="00C9441F">
              <w:rPr>
                <w:rStyle w:val="a7"/>
                <w:sz w:val="26"/>
                <w:szCs w:val="26"/>
              </w:rPr>
              <w:t xml:space="preserve"> до 07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--</w:t>
            </w:r>
            <w:r w:rsidRPr="00C9441F">
              <w:rPr>
                <w:rStyle w:val="a7"/>
                <w:sz w:val="26"/>
                <w:szCs w:val="26"/>
              </w:rPr>
              <w:t>00 год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на території Покровської селищної </w:t>
            </w:r>
            <w:proofErr w:type="gramStart"/>
            <w:r w:rsidRPr="00C9441F">
              <w:rPr>
                <w:i/>
                <w:iCs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7FE" w:rsidRPr="00A807FE" w:rsidRDefault="00A807FE" w:rsidP="00A807FE">
            <w:pPr>
              <w:spacing w:before="150" w:after="150"/>
              <w:ind w:left="54" w:right="114"/>
              <w:rPr>
                <w:b/>
                <w:lang w:val="uk-UA"/>
              </w:rPr>
            </w:pPr>
            <w:r w:rsidRPr="00A807FE">
              <w:rPr>
                <w:lang w:val="uk-UA"/>
              </w:rPr>
              <w:t xml:space="preserve">Обсяг реалізованих алкогольних напоїв становитиме близько 99 % від нинішнього обсягу 25 083 474,80 грн за рік х 99% = 24832640,05 </w:t>
            </w:r>
            <w:r w:rsidRPr="00A807FE">
              <w:rPr>
                <w:b/>
                <w:lang w:val="uk-UA"/>
              </w:rPr>
              <w:t>грн за рік</w:t>
            </w:r>
          </w:p>
          <w:p w:rsidR="00677069" w:rsidRPr="00EC3541" w:rsidRDefault="00677069" w:rsidP="00534831">
            <w:pPr>
              <w:spacing w:before="150" w:after="150"/>
              <w:ind w:left="54" w:right="114"/>
              <w:rPr>
                <w:lang w:val="uk-UA"/>
              </w:rPr>
            </w:pPr>
            <w:r w:rsidRPr="00A807FE">
              <w:rPr>
                <w:lang w:val="uk-UA"/>
              </w:rPr>
              <w:t>Звільнення працівників не прогнозуються, оскільки магазини продовжать працювати вночі за звичайним графіком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7FE" w:rsidRDefault="00A807FE" w:rsidP="00A807FE">
            <w:pPr>
              <w:spacing w:before="150" w:after="150"/>
              <w:ind w:left="140"/>
              <w:rPr>
                <w:lang w:val="uk-UA"/>
              </w:rPr>
            </w:pPr>
            <w:r>
              <w:rPr>
                <w:lang w:val="uk-UA"/>
              </w:rPr>
              <w:t xml:space="preserve">Можлива часткова (не більше 1%) </w:t>
            </w:r>
            <w:r w:rsidRPr="0011100D">
              <w:rPr>
                <w:lang w:val="uk-UA"/>
              </w:rPr>
              <w:t>втрата</w:t>
            </w:r>
            <w:r>
              <w:rPr>
                <w:lang w:val="uk-UA"/>
              </w:rPr>
              <w:t xml:space="preserve"> обсягу реалізованих алкогольних напоїв:</w:t>
            </w:r>
          </w:p>
          <w:p w:rsidR="00A807FE" w:rsidRDefault="00A807FE" w:rsidP="00A807FE">
            <w:pPr>
              <w:spacing w:before="150" w:after="150"/>
              <w:ind w:left="140" w:right="114"/>
              <w:rPr>
                <w:b/>
                <w:lang w:val="uk-UA"/>
              </w:rPr>
            </w:pPr>
            <w:r w:rsidRPr="0018001C">
              <w:rPr>
                <w:lang w:val="uk-UA"/>
              </w:rPr>
              <w:t>25</w:t>
            </w:r>
            <w:r>
              <w:rPr>
                <w:lang w:val="uk-UA"/>
              </w:rPr>
              <w:t> </w:t>
            </w:r>
            <w:r w:rsidRPr="0018001C">
              <w:rPr>
                <w:lang w:val="uk-UA"/>
              </w:rPr>
              <w:t>08</w:t>
            </w:r>
            <w:r>
              <w:rPr>
                <w:lang w:val="uk-UA"/>
              </w:rPr>
              <w:t>3 </w:t>
            </w:r>
            <w:r w:rsidRPr="0018001C">
              <w:rPr>
                <w:lang w:val="uk-UA"/>
              </w:rPr>
              <w:t>474,80 грн за рік</w:t>
            </w:r>
            <w:r>
              <w:rPr>
                <w:lang w:val="uk-UA"/>
              </w:rPr>
              <w:t xml:space="preserve"> х 1% = 250 834,75 </w:t>
            </w:r>
            <w:r w:rsidRPr="0018001C">
              <w:rPr>
                <w:b/>
                <w:lang w:val="uk-UA"/>
              </w:rPr>
              <w:t>грн за рік</w:t>
            </w:r>
          </w:p>
          <w:p w:rsidR="00677069" w:rsidRPr="00EC3541" w:rsidRDefault="00677069" w:rsidP="007C6D96">
            <w:pPr>
              <w:spacing w:before="150" w:after="150"/>
              <w:ind w:left="140"/>
              <w:rPr>
                <w:lang w:val="uk-UA"/>
              </w:rPr>
            </w:pPr>
          </w:p>
        </w:tc>
      </w:tr>
    </w:tbl>
    <w:p w:rsidR="00677069" w:rsidRPr="00677069" w:rsidRDefault="00677069" w:rsidP="00E73BF9">
      <w:pPr>
        <w:shd w:val="clear" w:color="auto" w:fill="FFFFFF"/>
        <w:spacing w:after="150"/>
        <w:ind w:firstLine="450"/>
        <w:jc w:val="both"/>
        <w:rPr>
          <w:color w:val="000000"/>
          <w:sz w:val="20"/>
          <w:szCs w:val="20"/>
        </w:rPr>
      </w:pPr>
    </w:p>
    <w:p w:rsidR="00A10E54" w:rsidRDefault="00A10E54" w:rsidP="00E73BF9">
      <w:pPr>
        <w:shd w:val="clear" w:color="auto" w:fill="FFFFFF"/>
        <w:spacing w:after="150"/>
        <w:ind w:firstLine="450"/>
        <w:jc w:val="both"/>
        <w:rPr>
          <w:color w:val="000000"/>
          <w:lang w:val="uk-UA"/>
        </w:rPr>
      </w:pPr>
      <w:bookmarkStart w:id="13" w:name="n149"/>
      <w:bookmarkEnd w:id="13"/>
      <w:r>
        <w:rPr>
          <w:color w:val="000000"/>
          <w:lang w:val="uk-UA"/>
        </w:rPr>
        <w:t>В</w:t>
      </w:r>
      <w:proofErr w:type="spellStart"/>
      <w:r w:rsidR="00E73BF9" w:rsidRPr="00E73BF9">
        <w:rPr>
          <w:color w:val="000000"/>
        </w:rPr>
        <w:t>итрати</w:t>
      </w:r>
      <w:proofErr w:type="spellEnd"/>
      <w:r w:rsidR="00E73BF9" w:rsidRPr="00E73BF9">
        <w:rPr>
          <w:color w:val="000000"/>
        </w:rPr>
        <w:t xml:space="preserve">, </w:t>
      </w:r>
      <w:proofErr w:type="spellStart"/>
      <w:r w:rsidR="00E73BF9" w:rsidRPr="00E73BF9">
        <w:rPr>
          <w:color w:val="000000"/>
        </w:rPr>
        <w:t>які</w:t>
      </w:r>
      <w:proofErr w:type="spellEnd"/>
      <w:r w:rsidR="00E73BF9" w:rsidRPr="00E73BF9">
        <w:rPr>
          <w:color w:val="000000"/>
        </w:rPr>
        <w:t xml:space="preserve"> </w:t>
      </w:r>
      <w:proofErr w:type="spellStart"/>
      <w:r w:rsidR="00E73BF9" w:rsidRPr="00E73BF9">
        <w:rPr>
          <w:color w:val="000000"/>
        </w:rPr>
        <w:t>будуть</w:t>
      </w:r>
      <w:proofErr w:type="spellEnd"/>
      <w:r w:rsidR="00E73BF9" w:rsidRPr="00E73BF9">
        <w:rPr>
          <w:color w:val="000000"/>
        </w:rPr>
        <w:t xml:space="preserve"> </w:t>
      </w:r>
      <w:proofErr w:type="spellStart"/>
      <w:r w:rsidR="00E73BF9" w:rsidRPr="00E73BF9">
        <w:rPr>
          <w:color w:val="000000"/>
        </w:rPr>
        <w:t>виникати</w:t>
      </w:r>
      <w:proofErr w:type="spellEnd"/>
      <w:r w:rsidR="00E73BF9" w:rsidRPr="00E73BF9">
        <w:rPr>
          <w:color w:val="000000"/>
        </w:rPr>
        <w:t xml:space="preserve"> </w:t>
      </w:r>
      <w:proofErr w:type="spellStart"/>
      <w:r w:rsidR="00E73BF9" w:rsidRPr="00E73BF9">
        <w:rPr>
          <w:color w:val="000000"/>
        </w:rPr>
        <w:t>внаслідок</w:t>
      </w:r>
      <w:proofErr w:type="spellEnd"/>
      <w:r w:rsidR="00E73BF9" w:rsidRPr="00E73BF9">
        <w:rPr>
          <w:color w:val="000000"/>
        </w:rPr>
        <w:t xml:space="preserve"> </w:t>
      </w:r>
      <w:proofErr w:type="spellStart"/>
      <w:r w:rsidR="00E73BF9" w:rsidRPr="00E73BF9">
        <w:rPr>
          <w:color w:val="000000"/>
        </w:rPr>
        <w:t>дії</w:t>
      </w:r>
      <w:proofErr w:type="spellEnd"/>
      <w:r w:rsidR="00E73BF9" w:rsidRPr="00E73BF9">
        <w:rPr>
          <w:color w:val="000000"/>
        </w:rPr>
        <w:t xml:space="preserve"> регуляторного акта</w:t>
      </w:r>
      <w:r>
        <w:rPr>
          <w:color w:val="000000"/>
          <w:lang w:val="uk-UA"/>
        </w:rPr>
        <w:t xml:space="preserve">, визначено </w:t>
      </w:r>
      <w:r w:rsidRPr="008745A3">
        <w:rPr>
          <w:color w:val="000000"/>
          <w:lang w:val="uk-UA"/>
        </w:rPr>
        <w:t>у Додатку 1</w:t>
      </w:r>
      <w:r>
        <w:rPr>
          <w:color w:val="000000"/>
          <w:lang w:val="uk-UA"/>
        </w:rPr>
        <w:t xml:space="preserve"> до цього Аналізу регуляторного впливу.</w:t>
      </w:r>
    </w:p>
    <w:p w:rsidR="00E73BF9" w:rsidRPr="00E73BF9" w:rsidRDefault="00E73BF9" w:rsidP="00E73BF9">
      <w:pPr>
        <w:shd w:val="clear" w:color="auto" w:fill="FFFFFF"/>
        <w:spacing w:after="150"/>
        <w:ind w:firstLine="450"/>
        <w:jc w:val="both"/>
        <w:rPr>
          <w:color w:val="00000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2"/>
        <w:gridCol w:w="2993"/>
      </w:tblGrid>
      <w:tr w:rsidR="00E73BF9" w:rsidRPr="00E73BF9" w:rsidTr="00E73BF9">
        <w:tc>
          <w:tcPr>
            <w:tcW w:w="3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bookmarkStart w:id="14" w:name="n150"/>
            <w:bookmarkEnd w:id="14"/>
            <w:proofErr w:type="spellStart"/>
            <w:r w:rsidRPr="00E73BF9">
              <w:t>Сумарні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за альтернативами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r w:rsidRPr="00E73BF9">
              <w:t xml:space="preserve">Сума </w:t>
            </w:r>
            <w:proofErr w:type="spellStart"/>
            <w:r w:rsidRPr="00E73BF9">
              <w:t>витрат</w:t>
            </w:r>
            <w:proofErr w:type="spellEnd"/>
            <w:r w:rsidRPr="00E73BF9">
              <w:t xml:space="preserve">, </w:t>
            </w:r>
            <w:proofErr w:type="spellStart"/>
            <w:r w:rsidRPr="00E73BF9">
              <w:t>гривень</w:t>
            </w:r>
            <w:proofErr w:type="spellEnd"/>
          </w:p>
        </w:tc>
      </w:tr>
      <w:tr w:rsidR="00E73BF9" w:rsidRPr="00E73BF9" w:rsidTr="00E73BF9">
        <w:tc>
          <w:tcPr>
            <w:tcW w:w="34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E73BF9" w:rsidP="008745A3">
            <w:pPr>
              <w:spacing w:before="150" w:after="150"/>
            </w:pPr>
            <w:r w:rsidRPr="00E73BF9">
              <w:t xml:space="preserve">Альтернатива 1. </w:t>
            </w:r>
            <w:proofErr w:type="spellStart"/>
            <w:r w:rsidRPr="00E73BF9">
              <w:t>Сумарні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для </w:t>
            </w:r>
            <w:proofErr w:type="spellStart"/>
            <w:r w:rsidRPr="00E73BF9">
              <w:t>суб’єктів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 великого і </w:t>
            </w:r>
            <w:proofErr w:type="spellStart"/>
            <w:r w:rsidRPr="00E73BF9">
              <w:t>середнього</w:t>
            </w:r>
            <w:proofErr w:type="spellEnd"/>
            <w:r w:rsidRPr="00E73BF9">
              <w:t xml:space="preserve"> </w:t>
            </w:r>
            <w:proofErr w:type="spellStart"/>
            <w:proofErr w:type="gramStart"/>
            <w:r w:rsidRPr="00E73BF9">
              <w:t>п</w:t>
            </w:r>
            <w:proofErr w:type="gramEnd"/>
            <w:r w:rsidRPr="00E73BF9">
              <w:t>ідприємництва</w:t>
            </w:r>
            <w:proofErr w:type="spellEnd"/>
            <w:r w:rsidRPr="00E73BF9">
              <w:t xml:space="preserve">  </w:t>
            </w:r>
            <w:proofErr w:type="spellStart"/>
            <w:r w:rsidRPr="00E73BF9">
              <w:t>згідно</w:t>
            </w:r>
            <w:proofErr w:type="spellEnd"/>
            <w:r w:rsidRPr="00E73BF9">
              <w:t xml:space="preserve"> з </w:t>
            </w:r>
            <w:proofErr w:type="spellStart"/>
            <w:r w:rsidRPr="00E73BF9">
              <w:t>додатком</w:t>
            </w:r>
            <w:proofErr w:type="spellEnd"/>
            <w:r w:rsidR="008745A3">
              <w:t xml:space="preserve"> </w:t>
            </w:r>
            <w:r w:rsidR="008745A3">
              <w:rPr>
                <w:lang w:val="uk-UA"/>
              </w:rPr>
              <w:t>1</w:t>
            </w:r>
            <w:r w:rsidRPr="00E73BF9">
              <w:t xml:space="preserve"> до </w:t>
            </w:r>
            <w:r w:rsidR="008745A3">
              <w:rPr>
                <w:lang w:val="uk-UA"/>
              </w:rPr>
              <w:t xml:space="preserve">цього АРВ </w:t>
            </w:r>
            <w:r w:rsidRPr="00E73BF9">
              <w:t xml:space="preserve">(рядок 11 </w:t>
            </w:r>
            <w:proofErr w:type="spellStart"/>
            <w:r w:rsidRPr="00E73BF9">
              <w:t>таблиці</w:t>
            </w:r>
            <w:proofErr w:type="spellEnd"/>
            <w:r w:rsidRPr="00E73BF9">
              <w:t xml:space="preserve"> “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на одного </w:t>
            </w:r>
            <w:proofErr w:type="spellStart"/>
            <w:r w:rsidRPr="00E73BF9">
              <w:t>суб’єкта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 великого і </w:t>
            </w:r>
            <w:proofErr w:type="spellStart"/>
            <w:r w:rsidRPr="00E73BF9">
              <w:t>середнього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підприємництва</w:t>
            </w:r>
            <w:proofErr w:type="spellEnd"/>
            <w:r w:rsidRPr="00E73BF9">
              <w:t xml:space="preserve">, </w:t>
            </w:r>
            <w:proofErr w:type="spellStart"/>
            <w:r w:rsidRPr="00E73BF9">
              <w:t>які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виникають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внаслідок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дії</w:t>
            </w:r>
            <w:proofErr w:type="spellEnd"/>
            <w:r w:rsidRPr="00E73BF9">
              <w:t xml:space="preserve"> регуляторного акта”)</w:t>
            </w:r>
          </w:p>
        </w:tc>
        <w:tc>
          <w:tcPr>
            <w:tcW w:w="15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8745A3" w:rsidRDefault="008745A3" w:rsidP="008745A3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73BF9" w:rsidRPr="00E73BF9" w:rsidTr="00E73BF9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8745A3" w:rsidP="008745A3">
            <w:pPr>
              <w:spacing w:before="150" w:after="150"/>
            </w:pPr>
            <w:r w:rsidRPr="00E73BF9">
              <w:t xml:space="preserve">Альтернатива </w:t>
            </w:r>
            <w:r>
              <w:rPr>
                <w:lang w:val="uk-UA"/>
              </w:rPr>
              <w:t>2</w:t>
            </w:r>
            <w:r w:rsidRPr="00E73BF9">
              <w:t xml:space="preserve">. </w:t>
            </w:r>
            <w:proofErr w:type="spellStart"/>
            <w:r w:rsidRPr="00E73BF9">
              <w:t>Сумарні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для </w:t>
            </w:r>
            <w:proofErr w:type="spellStart"/>
            <w:r w:rsidRPr="00E73BF9">
              <w:t>суб’єктів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 великого і </w:t>
            </w:r>
            <w:proofErr w:type="spellStart"/>
            <w:r w:rsidRPr="00E73BF9">
              <w:t>середнього</w:t>
            </w:r>
            <w:proofErr w:type="spellEnd"/>
            <w:r w:rsidRPr="00E73BF9">
              <w:t xml:space="preserve"> </w:t>
            </w:r>
            <w:proofErr w:type="spellStart"/>
            <w:proofErr w:type="gramStart"/>
            <w:r w:rsidRPr="00E73BF9">
              <w:t>п</w:t>
            </w:r>
            <w:proofErr w:type="gramEnd"/>
            <w:r w:rsidRPr="00E73BF9">
              <w:t>ідприємництва</w:t>
            </w:r>
            <w:proofErr w:type="spellEnd"/>
            <w:r w:rsidRPr="00E73BF9">
              <w:t xml:space="preserve">  </w:t>
            </w:r>
            <w:proofErr w:type="spellStart"/>
            <w:r w:rsidRPr="00E73BF9">
              <w:t>згідно</w:t>
            </w:r>
            <w:proofErr w:type="spellEnd"/>
            <w:r w:rsidRPr="00E73BF9">
              <w:t xml:space="preserve"> з </w:t>
            </w:r>
            <w:proofErr w:type="spellStart"/>
            <w:r w:rsidRPr="00E73BF9">
              <w:t>додатком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1</w:t>
            </w:r>
            <w:r w:rsidRPr="00E73BF9">
              <w:t xml:space="preserve"> до </w:t>
            </w:r>
            <w:r>
              <w:rPr>
                <w:lang w:val="uk-UA"/>
              </w:rPr>
              <w:t xml:space="preserve">цього АРВ </w:t>
            </w:r>
            <w:r w:rsidRPr="00E73BF9">
              <w:t xml:space="preserve">(рядок 11 </w:t>
            </w:r>
            <w:proofErr w:type="spellStart"/>
            <w:r w:rsidRPr="00E73BF9">
              <w:t>таблиці</w:t>
            </w:r>
            <w:proofErr w:type="spellEnd"/>
            <w:r w:rsidRPr="00E73BF9">
              <w:t xml:space="preserve"> “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на одного </w:t>
            </w:r>
            <w:proofErr w:type="spellStart"/>
            <w:r w:rsidRPr="00E73BF9">
              <w:t>суб’єкта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 великого і </w:t>
            </w:r>
            <w:proofErr w:type="spellStart"/>
            <w:r w:rsidRPr="00E73BF9">
              <w:t>середнього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підприємництва</w:t>
            </w:r>
            <w:proofErr w:type="spellEnd"/>
            <w:r w:rsidRPr="00E73BF9">
              <w:t xml:space="preserve">, </w:t>
            </w:r>
            <w:proofErr w:type="spellStart"/>
            <w:r w:rsidRPr="00E73BF9">
              <w:t>які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виникають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внаслідок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дії</w:t>
            </w:r>
            <w:proofErr w:type="spellEnd"/>
            <w:r w:rsidRPr="00E73BF9">
              <w:t xml:space="preserve"> регуляторного акта”)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8745A3" w:rsidRDefault="008745A3" w:rsidP="008745A3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73BF9" w:rsidRPr="00E73BF9" w:rsidTr="00E73BF9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E73BF9" w:rsidRDefault="008745A3" w:rsidP="008745A3">
            <w:pPr>
              <w:spacing w:before="150" w:after="150"/>
            </w:pPr>
            <w:r w:rsidRPr="00E73BF9">
              <w:t xml:space="preserve">Альтернатива </w:t>
            </w:r>
            <w:r>
              <w:rPr>
                <w:lang w:val="uk-UA"/>
              </w:rPr>
              <w:t>3</w:t>
            </w:r>
            <w:r w:rsidRPr="00E73BF9">
              <w:t xml:space="preserve">. </w:t>
            </w:r>
            <w:proofErr w:type="spellStart"/>
            <w:r w:rsidRPr="00E73BF9">
              <w:t>Сумарні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для </w:t>
            </w:r>
            <w:proofErr w:type="spellStart"/>
            <w:r w:rsidRPr="00E73BF9">
              <w:t>суб’єктів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 великого і </w:t>
            </w:r>
            <w:proofErr w:type="spellStart"/>
            <w:r w:rsidRPr="00E73BF9">
              <w:t>середнього</w:t>
            </w:r>
            <w:proofErr w:type="spellEnd"/>
            <w:r w:rsidRPr="00E73BF9">
              <w:t xml:space="preserve"> </w:t>
            </w:r>
            <w:proofErr w:type="spellStart"/>
            <w:proofErr w:type="gramStart"/>
            <w:r w:rsidRPr="00E73BF9">
              <w:t>п</w:t>
            </w:r>
            <w:proofErr w:type="gramEnd"/>
            <w:r w:rsidRPr="00E73BF9">
              <w:t>ідприємництва</w:t>
            </w:r>
            <w:proofErr w:type="spellEnd"/>
            <w:r w:rsidRPr="00E73BF9">
              <w:t xml:space="preserve">  </w:t>
            </w:r>
            <w:proofErr w:type="spellStart"/>
            <w:r w:rsidRPr="00E73BF9">
              <w:t>згідно</w:t>
            </w:r>
            <w:proofErr w:type="spellEnd"/>
            <w:r w:rsidRPr="00E73BF9">
              <w:t xml:space="preserve"> з </w:t>
            </w:r>
            <w:proofErr w:type="spellStart"/>
            <w:r w:rsidRPr="00E73BF9">
              <w:t>додатком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1</w:t>
            </w:r>
            <w:r w:rsidRPr="00E73BF9">
              <w:t xml:space="preserve"> до </w:t>
            </w:r>
            <w:r>
              <w:rPr>
                <w:lang w:val="uk-UA"/>
              </w:rPr>
              <w:t xml:space="preserve">цього АРВ </w:t>
            </w:r>
            <w:r w:rsidRPr="00E73BF9">
              <w:t xml:space="preserve">(рядок 11 </w:t>
            </w:r>
            <w:proofErr w:type="spellStart"/>
            <w:r w:rsidRPr="00E73BF9">
              <w:t>таблиці</w:t>
            </w:r>
            <w:proofErr w:type="spellEnd"/>
            <w:r w:rsidRPr="00E73BF9">
              <w:t xml:space="preserve"> “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на одного </w:t>
            </w:r>
            <w:proofErr w:type="spellStart"/>
            <w:r w:rsidRPr="00E73BF9">
              <w:t>суб’єкта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 великого і </w:t>
            </w:r>
            <w:proofErr w:type="spellStart"/>
            <w:r w:rsidRPr="00E73BF9">
              <w:t>середнього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підприємництва</w:t>
            </w:r>
            <w:proofErr w:type="spellEnd"/>
            <w:r w:rsidRPr="00E73BF9">
              <w:t xml:space="preserve">, </w:t>
            </w:r>
            <w:proofErr w:type="spellStart"/>
            <w:r w:rsidRPr="00E73BF9">
              <w:t>які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виникають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внаслідок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дії</w:t>
            </w:r>
            <w:proofErr w:type="spellEnd"/>
            <w:r w:rsidRPr="00E73BF9">
              <w:t xml:space="preserve"> регуляторного акта”)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F9" w:rsidRPr="008745A3" w:rsidRDefault="008745A3" w:rsidP="008745A3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745A3" w:rsidRPr="00E73BF9" w:rsidTr="00E73BF9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5A3" w:rsidRPr="00E73BF9" w:rsidRDefault="008745A3" w:rsidP="008745A3">
            <w:pPr>
              <w:spacing w:before="150" w:after="150"/>
            </w:pPr>
            <w:r w:rsidRPr="00E73BF9">
              <w:t xml:space="preserve">Альтернатива </w:t>
            </w:r>
            <w:r>
              <w:rPr>
                <w:lang w:val="uk-UA"/>
              </w:rPr>
              <w:t>4</w:t>
            </w:r>
            <w:r w:rsidRPr="00E73BF9">
              <w:t xml:space="preserve">. </w:t>
            </w:r>
            <w:proofErr w:type="spellStart"/>
            <w:r w:rsidRPr="00E73BF9">
              <w:t>Сумарні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для </w:t>
            </w:r>
            <w:proofErr w:type="spellStart"/>
            <w:r w:rsidRPr="00E73BF9">
              <w:t>суб’єктів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 великого і </w:t>
            </w:r>
            <w:proofErr w:type="spellStart"/>
            <w:r w:rsidRPr="00E73BF9">
              <w:t>середнього</w:t>
            </w:r>
            <w:proofErr w:type="spellEnd"/>
            <w:r w:rsidRPr="00E73BF9">
              <w:t xml:space="preserve"> </w:t>
            </w:r>
            <w:proofErr w:type="spellStart"/>
            <w:proofErr w:type="gramStart"/>
            <w:r w:rsidRPr="00E73BF9">
              <w:t>п</w:t>
            </w:r>
            <w:proofErr w:type="gramEnd"/>
            <w:r w:rsidRPr="00E73BF9">
              <w:t>ідприємництва</w:t>
            </w:r>
            <w:proofErr w:type="spellEnd"/>
            <w:r w:rsidRPr="00E73BF9">
              <w:t xml:space="preserve">  </w:t>
            </w:r>
            <w:proofErr w:type="spellStart"/>
            <w:r w:rsidRPr="00E73BF9">
              <w:t>згідно</w:t>
            </w:r>
            <w:proofErr w:type="spellEnd"/>
            <w:r w:rsidRPr="00E73BF9">
              <w:t xml:space="preserve"> з </w:t>
            </w:r>
            <w:proofErr w:type="spellStart"/>
            <w:r w:rsidRPr="00E73BF9">
              <w:t>додатком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1</w:t>
            </w:r>
            <w:r w:rsidRPr="00E73BF9">
              <w:t xml:space="preserve"> до </w:t>
            </w:r>
            <w:r>
              <w:rPr>
                <w:lang w:val="uk-UA"/>
              </w:rPr>
              <w:t xml:space="preserve">цього АРВ </w:t>
            </w:r>
            <w:r w:rsidRPr="00E73BF9">
              <w:t xml:space="preserve">(рядок 11 </w:t>
            </w:r>
            <w:proofErr w:type="spellStart"/>
            <w:r w:rsidRPr="00E73BF9">
              <w:t>таблиці</w:t>
            </w:r>
            <w:proofErr w:type="spellEnd"/>
            <w:r w:rsidRPr="00E73BF9">
              <w:t xml:space="preserve"> “</w:t>
            </w:r>
            <w:proofErr w:type="spellStart"/>
            <w:r w:rsidRPr="00E73BF9">
              <w:t>Витрати</w:t>
            </w:r>
            <w:proofErr w:type="spellEnd"/>
            <w:r w:rsidRPr="00E73BF9">
              <w:t xml:space="preserve"> на одного </w:t>
            </w:r>
            <w:proofErr w:type="spellStart"/>
            <w:r w:rsidRPr="00E73BF9">
              <w:t>суб’єкта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господарювання</w:t>
            </w:r>
            <w:proofErr w:type="spellEnd"/>
            <w:r w:rsidRPr="00E73BF9">
              <w:t xml:space="preserve"> великого і </w:t>
            </w:r>
            <w:proofErr w:type="spellStart"/>
            <w:r w:rsidRPr="00E73BF9">
              <w:t>середнього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підприємництва</w:t>
            </w:r>
            <w:proofErr w:type="spellEnd"/>
            <w:r w:rsidRPr="00E73BF9">
              <w:t xml:space="preserve">, </w:t>
            </w:r>
            <w:proofErr w:type="spellStart"/>
            <w:r w:rsidRPr="00E73BF9">
              <w:t>які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виникають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внаслідок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дії</w:t>
            </w:r>
            <w:proofErr w:type="spellEnd"/>
            <w:r w:rsidRPr="00E73BF9">
              <w:t xml:space="preserve"> регуляторного акта”)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5A3" w:rsidRPr="008745A3" w:rsidRDefault="008745A3" w:rsidP="008745A3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E73BF9" w:rsidRPr="00E73BF9" w:rsidRDefault="00E73BF9" w:rsidP="00E73BF9">
      <w:pPr>
        <w:shd w:val="clear" w:color="auto" w:fill="FFFFFF"/>
        <w:spacing w:before="150" w:after="150"/>
        <w:jc w:val="center"/>
        <w:rPr>
          <w:color w:val="000000"/>
        </w:rPr>
      </w:pPr>
      <w:bookmarkStart w:id="15" w:name="n151"/>
      <w:bookmarkEnd w:id="15"/>
      <w:r w:rsidRPr="00E73BF9">
        <w:rPr>
          <w:b/>
          <w:bCs/>
          <w:color w:val="000000"/>
          <w:sz w:val="28"/>
          <w:szCs w:val="28"/>
        </w:rPr>
        <w:t xml:space="preserve">IV. </w:t>
      </w:r>
      <w:proofErr w:type="spellStart"/>
      <w:r w:rsidRPr="00E73BF9">
        <w:rPr>
          <w:b/>
          <w:bCs/>
          <w:color w:val="000000"/>
          <w:sz w:val="28"/>
          <w:szCs w:val="28"/>
        </w:rPr>
        <w:t>Вибі</w:t>
      </w:r>
      <w:proofErr w:type="gramStart"/>
      <w:r w:rsidRPr="00E73BF9"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E73BF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3BF9">
        <w:rPr>
          <w:b/>
          <w:bCs/>
          <w:color w:val="000000"/>
          <w:sz w:val="28"/>
          <w:szCs w:val="28"/>
        </w:rPr>
        <w:t>найбільш</w:t>
      </w:r>
      <w:proofErr w:type="spellEnd"/>
      <w:r w:rsidRPr="00E73BF9">
        <w:rPr>
          <w:b/>
          <w:bCs/>
          <w:color w:val="000000"/>
          <w:sz w:val="28"/>
          <w:szCs w:val="28"/>
        </w:rPr>
        <w:t xml:space="preserve"> оптимального альтернативного способу </w:t>
      </w:r>
      <w:proofErr w:type="spellStart"/>
      <w:r w:rsidRPr="00E73BF9">
        <w:rPr>
          <w:b/>
          <w:bCs/>
          <w:color w:val="000000"/>
          <w:sz w:val="28"/>
          <w:szCs w:val="28"/>
        </w:rPr>
        <w:t>досягнення</w:t>
      </w:r>
      <w:proofErr w:type="spellEnd"/>
      <w:r w:rsidRPr="00E73BF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3BF9">
        <w:rPr>
          <w:b/>
          <w:bCs/>
          <w:color w:val="000000"/>
          <w:sz w:val="28"/>
          <w:szCs w:val="28"/>
        </w:rPr>
        <w:t>цілей</w:t>
      </w:r>
      <w:proofErr w:type="spellEnd"/>
    </w:p>
    <w:p w:rsidR="00E73BF9" w:rsidRPr="00EB3393" w:rsidRDefault="008745A3" w:rsidP="008745A3">
      <w:pPr>
        <w:shd w:val="clear" w:color="auto" w:fill="FFFFFF"/>
        <w:ind w:firstLine="448"/>
        <w:jc w:val="both"/>
        <w:rPr>
          <w:color w:val="000000"/>
          <w:sz w:val="22"/>
          <w:szCs w:val="22"/>
        </w:rPr>
      </w:pPr>
      <w:bookmarkStart w:id="16" w:name="n152"/>
      <w:bookmarkEnd w:id="16"/>
      <w:r w:rsidRPr="00EB3393">
        <w:rPr>
          <w:color w:val="000000"/>
          <w:sz w:val="22"/>
          <w:szCs w:val="22"/>
          <w:lang w:val="uk-UA"/>
        </w:rPr>
        <w:t>В</w:t>
      </w:r>
      <w:proofErr w:type="spellStart"/>
      <w:r w:rsidR="00E73BF9" w:rsidRPr="00EB3393">
        <w:rPr>
          <w:color w:val="000000"/>
          <w:sz w:val="22"/>
          <w:szCs w:val="22"/>
        </w:rPr>
        <w:t>ибір</w:t>
      </w:r>
      <w:proofErr w:type="spellEnd"/>
      <w:r w:rsidR="00E73BF9" w:rsidRPr="00EB3393">
        <w:rPr>
          <w:color w:val="000000"/>
          <w:sz w:val="22"/>
          <w:szCs w:val="22"/>
        </w:rPr>
        <w:t xml:space="preserve"> оптимального альтернативного способу з </w:t>
      </w:r>
      <w:proofErr w:type="spellStart"/>
      <w:r w:rsidR="00E73BF9" w:rsidRPr="00EB3393">
        <w:rPr>
          <w:color w:val="000000"/>
          <w:sz w:val="22"/>
          <w:szCs w:val="22"/>
        </w:rPr>
        <w:t>урахуванням</w:t>
      </w:r>
      <w:proofErr w:type="spellEnd"/>
      <w:r w:rsidR="00E73BF9" w:rsidRPr="00EB3393">
        <w:rPr>
          <w:color w:val="000000"/>
          <w:sz w:val="22"/>
          <w:szCs w:val="22"/>
        </w:rPr>
        <w:t xml:space="preserve"> </w:t>
      </w:r>
      <w:proofErr w:type="spellStart"/>
      <w:r w:rsidR="00E73BF9" w:rsidRPr="00EB3393">
        <w:rPr>
          <w:color w:val="000000"/>
          <w:sz w:val="22"/>
          <w:szCs w:val="22"/>
        </w:rPr>
        <w:t>системи</w:t>
      </w:r>
      <w:proofErr w:type="spellEnd"/>
      <w:r w:rsidR="00E73BF9" w:rsidRPr="00EB3393">
        <w:rPr>
          <w:color w:val="000000"/>
          <w:sz w:val="22"/>
          <w:szCs w:val="22"/>
        </w:rPr>
        <w:t xml:space="preserve"> </w:t>
      </w:r>
      <w:proofErr w:type="spellStart"/>
      <w:r w:rsidR="00E73BF9" w:rsidRPr="00EB3393">
        <w:rPr>
          <w:color w:val="000000"/>
          <w:sz w:val="22"/>
          <w:szCs w:val="22"/>
        </w:rPr>
        <w:t>бальної</w:t>
      </w:r>
      <w:proofErr w:type="spellEnd"/>
      <w:r w:rsidR="00E73BF9" w:rsidRPr="00EB3393">
        <w:rPr>
          <w:color w:val="000000"/>
          <w:sz w:val="22"/>
          <w:szCs w:val="22"/>
        </w:rPr>
        <w:t xml:space="preserve"> </w:t>
      </w:r>
      <w:proofErr w:type="spellStart"/>
      <w:r w:rsidR="00E73BF9" w:rsidRPr="00EB3393">
        <w:rPr>
          <w:color w:val="000000"/>
          <w:sz w:val="22"/>
          <w:szCs w:val="22"/>
        </w:rPr>
        <w:t>оцінки</w:t>
      </w:r>
      <w:proofErr w:type="spellEnd"/>
      <w:r w:rsidR="00E73BF9" w:rsidRPr="00EB3393">
        <w:rPr>
          <w:color w:val="000000"/>
          <w:sz w:val="22"/>
          <w:szCs w:val="22"/>
        </w:rPr>
        <w:t xml:space="preserve"> </w:t>
      </w:r>
      <w:proofErr w:type="spellStart"/>
      <w:r w:rsidR="00E73BF9" w:rsidRPr="00EB3393">
        <w:rPr>
          <w:color w:val="000000"/>
          <w:sz w:val="22"/>
          <w:szCs w:val="22"/>
        </w:rPr>
        <w:t>ступеня</w:t>
      </w:r>
      <w:proofErr w:type="spellEnd"/>
      <w:r w:rsidR="00E73BF9" w:rsidRPr="00EB3393">
        <w:rPr>
          <w:color w:val="000000"/>
          <w:sz w:val="22"/>
          <w:szCs w:val="22"/>
        </w:rPr>
        <w:t xml:space="preserve"> </w:t>
      </w:r>
      <w:proofErr w:type="spellStart"/>
      <w:r w:rsidR="00E73BF9" w:rsidRPr="00EB3393">
        <w:rPr>
          <w:color w:val="000000"/>
          <w:sz w:val="22"/>
          <w:szCs w:val="22"/>
        </w:rPr>
        <w:t>досягнення</w:t>
      </w:r>
      <w:proofErr w:type="spellEnd"/>
      <w:r w:rsidR="00E73BF9" w:rsidRPr="00EB3393">
        <w:rPr>
          <w:color w:val="000000"/>
          <w:sz w:val="22"/>
          <w:szCs w:val="22"/>
        </w:rPr>
        <w:t xml:space="preserve"> </w:t>
      </w:r>
      <w:proofErr w:type="spellStart"/>
      <w:r w:rsidR="00E73BF9" w:rsidRPr="00EB3393">
        <w:rPr>
          <w:color w:val="000000"/>
          <w:sz w:val="22"/>
          <w:szCs w:val="22"/>
        </w:rPr>
        <w:t>визначених</w:t>
      </w:r>
      <w:proofErr w:type="spellEnd"/>
      <w:r w:rsidR="00E73BF9" w:rsidRPr="00EB3393">
        <w:rPr>
          <w:color w:val="000000"/>
          <w:sz w:val="22"/>
          <w:szCs w:val="22"/>
        </w:rPr>
        <w:t xml:space="preserve"> </w:t>
      </w:r>
      <w:proofErr w:type="spellStart"/>
      <w:r w:rsidR="00E73BF9" w:rsidRPr="00EB3393">
        <w:rPr>
          <w:color w:val="000000"/>
          <w:sz w:val="22"/>
          <w:szCs w:val="22"/>
        </w:rPr>
        <w:t>цілей</w:t>
      </w:r>
      <w:proofErr w:type="spellEnd"/>
      <w:r w:rsidR="00E73BF9" w:rsidRPr="00EB3393">
        <w:rPr>
          <w:color w:val="000000"/>
          <w:sz w:val="22"/>
          <w:szCs w:val="22"/>
        </w:rPr>
        <w:t>.</w:t>
      </w:r>
    </w:p>
    <w:p w:rsidR="00E73BF9" w:rsidRPr="00EB3393" w:rsidRDefault="00E73BF9" w:rsidP="008745A3">
      <w:pPr>
        <w:shd w:val="clear" w:color="auto" w:fill="FFFFFF"/>
        <w:ind w:firstLine="448"/>
        <w:jc w:val="both"/>
        <w:rPr>
          <w:color w:val="000000"/>
          <w:sz w:val="22"/>
          <w:szCs w:val="22"/>
        </w:rPr>
      </w:pPr>
      <w:bookmarkStart w:id="17" w:name="n153"/>
      <w:bookmarkEnd w:id="17"/>
      <w:proofErr w:type="spellStart"/>
      <w:r w:rsidRPr="00EB3393">
        <w:rPr>
          <w:color w:val="000000"/>
          <w:sz w:val="22"/>
          <w:szCs w:val="22"/>
        </w:rPr>
        <w:t>Вартість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балів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визначається</w:t>
      </w:r>
      <w:proofErr w:type="spellEnd"/>
      <w:r w:rsidRPr="00EB3393">
        <w:rPr>
          <w:color w:val="000000"/>
          <w:sz w:val="22"/>
          <w:szCs w:val="22"/>
        </w:rPr>
        <w:t xml:space="preserve"> за </w:t>
      </w:r>
      <w:proofErr w:type="spellStart"/>
      <w:r w:rsidRPr="00EB3393">
        <w:rPr>
          <w:color w:val="000000"/>
          <w:sz w:val="22"/>
          <w:szCs w:val="22"/>
        </w:rPr>
        <w:t>чотирибальною</w:t>
      </w:r>
      <w:proofErr w:type="spellEnd"/>
      <w:r w:rsidRPr="00EB3393">
        <w:rPr>
          <w:color w:val="000000"/>
          <w:sz w:val="22"/>
          <w:szCs w:val="22"/>
        </w:rPr>
        <w:t xml:space="preserve"> системою </w:t>
      </w:r>
      <w:proofErr w:type="spellStart"/>
      <w:r w:rsidRPr="00EB3393">
        <w:rPr>
          <w:color w:val="000000"/>
          <w:sz w:val="22"/>
          <w:szCs w:val="22"/>
        </w:rPr>
        <w:t>оцінки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ступеня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досягнення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визначених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цілей</w:t>
      </w:r>
      <w:proofErr w:type="spellEnd"/>
      <w:r w:rsidRPr="00EB3393">
        <w:rPr>
          <w:color w:val="000000"/>
          <w:sz w:val="22"/>
          <w:szCs w:val="22"/>
        </w:rPr>
        <w:t>, де:</w:t>
      </w:r>
    </w:p>
    <w:p w:rsidR="00E73BF9" w:rsidRPr="00EB3393" w:rsidRDefault="00E73BF9" w:rsidP="008745A3">
      <w:pPr>
        <w:shd w:val="clear" w:color="auto" w:fill="FFFFFF"/>
        <w:ind w:firstLine="448"/>
        <w:jc w:val="both"/>
        <w:rPr>
          <w:color w:val="000000"/>
          <w:sz w:val="22"/>
          <w:szCs w:val="22"/>
        </w:rPr>
      </w:pPr>
      <w:bookmarkStart w:id="18" w:name="n154"/>
      <w:bookmarkEnd w:id="18"/>
      <w:r w:rsidRPr="00EB3393">
        <w:rPr>
          <w:color w:val="000000"/>
          <w:sz w:val="22"/>
          <w:szCs w:val="22"/>
        </w:rPr>
        <w:t xml:space="preserve">4 - </w:t>
      </w:r>
      <w:proofErr w:type="spellStart"/>
      <w:r w:rsidRPr="00EB3393">
        <w:rPr>
          <w:color w:val="000000"/>
          <w:sz w:val="22"/>
          <w:szCs w:val="22"/>
        </w:rPr>
        <w:t>цілі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прийняття</w:t>
      </w:r>
      <w:proofErr w:type="spellEnd"/>
      <w:r w:rsidRPr="00EB3393">
        <w:rPr>
          <w:color w:val="000000"/>
          <w:sz w:val="22"/>
          <w:szCs w:val="22"/>
        </w:rPr>
        <w:t xml:space="preserve"> регуляторного акта, </w:t>
      </w:r>
      <w:proofErr w:type="spellStart"/>
      <w:r w:rsidRPr="00EB3393">
        <w:rPr>
          <w:color w:val="000000"/>
          <w:sz w:val="22"/>
          <w:szCs w:val="22"/>
        </w:rPr>
        <w:t>які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можуть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gramStart"/>
      <w:r w:rsidRPr="00EB3393">
        <w:rPr>
          <w:color w:val="000000"/>
          <w:sz w:val="22"/>
          <w:szCs w:val="22"/>
        </w:rPr>
        <w:t>бути</w:t>
      </w:r>
      <w:proofErr w:type="gram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досягнуті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повною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мірою</w:t>
      </w:r>
      <w:proofErr w:type="spellEnd"/>
      <w:r w:rsidRPr="00EB3393">
        <w:rPr>
          <w:color w:val="000000"/>
          <w:sz w:val="22"/>
          <w:szCs w:val="22"/>
        </w:rPr>
        <w:t xml:space="preserve"> (проблема </w:t>
      </w:r>
      <w:proofErr w:type="spellStart"/>
      <w:r w:rsidRPr="00EB3393">
        <w:rPr>
          <w:color w:val="000000"/>
          <w:sz w:val="22"/>
          <w:szCs w:val="22"/>
        </w:rPr>
        <w:t>більше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існувати</w:t>
      </w:r>
      <w:proofErr w:type="spellEnd"/>
      <w:r w:rsidRPr="00EB3393">
        <w:rPr>
          <w:color w:val="000000"/>
          <w:sz w:val="22"/>
          <w:szCs w:val="22"/>
        </w:rPr>
        <w:t xml:space="preserve"> не буде);</w:t>
      </w:r>
    </w:p>
    <w:p w:rsidR="00E73BF9" w:rsidRPr="00EB3393" w:rsidRDefault="00E73BF9" w:rsidP="008745A3">
      <w:pPr>
        <w:shd w:val="clear" w:color="auto" w:fill="FFFFFF"/>
        <w:ind w:firstLine="448"/>
        <w:jc w:val="both"/>
        <w:rPr>
          <w:color w:val="000000"/>
          <w:sz w:val="22"/>
          <w:szCs w:val="22"/>
        </w:rPr>
      </w:pPr>
      <w:bookmarkStart w:id="19" w:name="n155"/>
      <w:bookmarkEnd w:id="19"/>
      <w:r w:rsidRPr="00EB3393">
        <w:rPr>
          <w:color w:val="000000"/>
          <w:sz w:val="22"/>
          <w:szCs w:val="22"/>
        </w:rPr>
        <w:t xml:space="preserve">3 - </w:t>
      </w:r>
      <w:proofErr w:type="spellStart"/>
      <w:r w:rsidRPr="00EB3393">
        <w:rPr>
          <w:color w:val="000000"/>
          <w:sz w:val="22"/>
          <w:szCs w:val="22"/>
        </w:rPr>
        <w:t>цілі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прийняття</w:t>
      </w:r>
      <w:proofErr w:type="spellEnd"/>
      <w:r w:rsidRPr="00EB3393">
        <w:rPr>
          <w:color w:val="000000"/>
          <w:sz w:val="22"/>
          <w:szCs w:val="22"/>
        </w:rPr>
        <w:t xml:space="preserve"> регуляторного акта, </w:t>
      </w:r>
      <w:proofErr w:type="spellStart"/>
      <w:r w:rsidRPr="00EB3393">
        <w:rPr>
          <w:color w:val="000000"/>
          <w:sz w:val="22"/>
          <w:szCs w:val="22"/>
        </w:rPr>
        <w:t>які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можуть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gramStart"/>
      <w:r w:rsidRPr="00EB3393">
        <w:rPr>
          <w:color w:val="000000"/>
          <w:sz w:val="22"/>
          <w:szCs w:val="22"/>
        </w:rPr>
        <w:t>бути</w:t>
      </w:r>
      <w:proofErr w:type="gram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досягнуті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майже</w:t>
      </w:r>
      <w:proofErr w:type="spellEnd"/>
      <w:r w:rsidRPr="00EB3393">
        <w:rPr>
          <w:color w:val="000000"/>
          <w:sz w:val="22"/>
          <w:szCs w:val="22"/>
        </w:rPr>
        <w:t xml:space="preserve">  </w:t>
      </w:r>
      <w:proofErr w:type="spellStart"/>
      <w:r w:rsidRPr="00EB3393">
        <w:rPr>
          <w:color w:val="000000"/>
          <w:sz w:val="22"/>
          <w:szCs w:val="22"/>
        </w:rPr>
        <w:t>повною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мірою</w:t>
      </w:r>
      <w:proofErr w:type="spellEnd"/>
      <w:r w:rsidRPr="00EB3393">
        <w:rPr>
          <w:color w:val="000000"/>
          <w:sz w:val="22"/>
          <w:szCs w:val="22"/>
        </w:rPr>
        <w:t xml:space="preserve"> (</w:t>
      </w:r>
      <w:proofErr w:type="spellStart"/>
      <w:r w:rsidRPr="00EB3393">
        <w:rPr>
          <w:color w:val="000000"/>
          <w:sz w:val="22"/>
          <w:szCs w:val="22"/>
        </w:rPr>
        <w:t>усі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важливі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аспекти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проблеми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існувати</w:t>
      </w:r>
      <w:proofErr w:type="spellEnd"/>
      <w:r w:rsidRPr="00EB3393">
        <w:rPr>
          <w:color w:val="000000"/>
          <w:sz w:val="22"/>
          <w:szCs w:val="22"/>
        </w:rPr>
        <w:t xml:space="preserve"> не </w:t>
      </w:r>
      <w:proofErr w:type="spellStart"/>
      <w:r w:rsidRPr="00EB3393">
        <w:rPr>
          <w:color w:val="000000"/>
          <w:sz w:val="22"/>
          <w:szCs w:val="22"/>
        </w:rPr>
        <w:t>будуть</w:t>
      </w:r>
      <w:proofErr w:type="spellEnd"/>
      <w:r w:rsidRPr="00EB3393">
        <w:rPr>
          <w:color w:val="000000"/>
          <w:sz w:val="22"/>
          <w:szCs w:val="22"/>
        </w:rPr>
        <w:t>);</w:t>
      </w:r>
    </w:p>
    <w:p w:rsidR="00E73BF9" w:rsidRPr="00EB3393" w:rsidRDefault="00E73BF9" w:rsidP="008745A3">
      <w:pPr>
        <w:shd w:val="clear" w:color="auto" w:fill="FFFFFF"/>
        <w:ind w:firstLine="448"/>
        <w:jc w:val="both"/>
        <w:rPr>
          <w:color w:val="000000"/>
          <w:sz w:val="22"/>
          <w:szCs w:val="22"/>
        </w:rPr>
      </w:pPr>
      <w:bookmarkStart w:id="20" w:name="n156"/>
      <w:bookmarkEnd w:id="20"/>
      <w:r w:rsidRPr="00EB3393">
        <w:rPr>
          <w:color w:val="000000"/>
          <w:sz w:val="22"/>
          <w:szCs w:val="22"/>
        </w:rPr>
        <w:t xml:space="preserve">2 - </w:t>
      </w:r>
      <w:proofErr w:type="spellStart"/>
      <w:r w:rsidRPr="00EB3393">
        <w:rPr>
          <w:color w:val="000000"/>
          <w:sz w:val="22"/>
          <w:szCs w:val="22"/>
        </w:rPr>
        <w:t>цілі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прийняття</w:t>
      </w:r>
      <w:proofErr w:type="spellEnd"/>
      <w:r w:rsidRPr="00EB3393">
        <w:rPr>
          <w:color w:val="000000"/>
          <w:sz w:val="22"/>
          <w:szCs w:val="22"/>
        </w:rPr>
        <w:t xml:space="preserve"> регуляторного акта, </w:t>
      </w:r>
      <w:proofErr w:type="spellStart"/>
      <w:r w:rsidRPr="00EB3393">
        <w:rPr>
          <w:color w:val="000000"/>
          <w:sz w:val="22"/>
          <w:szCs w:val="22"/>
        </w:rPr>
        <w:t>які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можуть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gramStart"/>
      <w:r w:rsidRPr="00EB3393">
        <w:rPr>
          <w:color w:val="000000"/>
          <w:sz w:val="22"/>
          <w:szCs w:val="22"/>
        </w:rPr>
        <w:t>бути</w:t>
      </w:r>
      <w:proofErr w:type="gram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досягнуті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частково</w:t>
      </w:r>
      <w:proofErr w:type="spellEnd"/>
      <w:r w:rsidRPr="00EB3393">
        <w:rPr>
          <w:color w:val="000000"/>
          <w:sz w:val="22"/>
          <w:szCs w:val="22"/>
        </w:rPr>
        <w:t xml:space="preserve"> (проблема </w:t>
      </w:r>
      <w:proofErr w:type="spellStart"/>
      <w:r w:rsidRPr="00EB3393">
        <w:rPr>
          <w:color w:val="000000"/>
          <w:sz w:val="22"/>
          <w:szCs w:val="22"/>
        </w:rPr>
        <w:t>значно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зменшиться</w:t>
      </w:r>
      <w:proofErr w:type="spellEnd"/>
      <w:r w:rsidRPr="00EB3393">
        <w:rPr>
          <w:color w:val="000000"/>
          <w:sz w:val="22"/>
          <w:szCs w:val="22"/>
        </w:rPr>
        <w:t xml:space="preserve">, </w:t>
      </w:r>
      <w:proofErr w:type="spellStart"/>
      <w:r w:rsidRPr="00EB3393">
        <w:rPr>
          <w:color w:val="000000"/>
          <w:sz w:val="22"/>
          <w:szCs w:val="22"/>
        </w:rPr>
        <w:t>деякі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важливі</w:t>
      </w:r>
      <w:proofErr w:type="spellEnd"/>
      <w:r w:rsidRPr="00EB3393">
        <w:rPr>
          <w:color w:val="000000"/>
          <w:sz w:val="22"/>
          <w:szCs w:val="22"/>
        </w:rPr>
        <w:t xml:space="preserve"> та </w:t>
      </w:r>
      <w:proofErr w:type="spellStart"/>
      <w:r w:rsidRPr="00EB3393">
        <w:rPr>
          <w:color w:val="000000"/>
          <w:sz w:val="22"/>
          <w:szCs w:val="22"/>
        </w:rPr>
        <w:t>критичні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аспекти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проблеми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залишаться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невирішеними</w:t>
      </w:r>
      <w:proofErr w:type="spellEnd"/>
      <w:r w:rsidRPr="00EB3393">
        <w:rPr>
          <w:color w:val="000000"/>
          <w:sz w:val="22"/>
          <w:szCs w:val="22"/>
        </w:rPr>
        <w:t>);</w:t>
      </w:r>
    </w:p>
    <w:p w:rsidR="00E73BF9" w:rsidRPr="00EB3393" w:rsidRDefault="00E73BF9" w:rsidP="008745A3">
      <w:pPr>
        <w:shd w:val="clear" w:color="auto" w:fill="FFFFFF"/>
        <w:ind w:firstLine="448"/>
        <w:jc w:val="both"/>
        <w:rPr>
          <w:color w:val="000000"/>
          <w:sz w:val="22"/>
          <w:szCs w:val="22"/>
        </w:rPr>
      </w:pPr>
      <w:bookmarkStart w:id="21" w:name="n157"/>
      <w:bookmarkEnd w:id="21"/>
      <w:r w:rsidRPr="00EB3393">
        <w:rPr>
          <w:color w:val="000000"/>
          <w:sz w:val="22"/>
          <w:szCs w:val="22"/>
        </w:rPr>
        <w:t xml:space="preserve">1 - </w:t>
      </w:r>
      <w:proofErr w:type="spellStart"/>
      <w:r w:rsidRPr="00EB3393">
        <w:rPr>
          <w:color w:val="000000"/>
          <w:sz w:val="22"/>
          <w:szCs w:val="22"/>
        </w:rPr>
        <w:t>цілі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прийняття</w:t>
      </w:r>
      <w:proofErr w:type="spellEnd"/>
      <w:r w:rsidRPr="00EB3393">
        <w:rPr>
          <w:color w:val="000000"/>
          <w:sz w:val="22"/>
          <w:szCs w:val="22"/>
        </w:rPr>
        <w:t xml:space="preserve"> регуляторного акта, </w:t>
      </w:r>
      <w:proofErr w:type="spellStart"/>
      <w:r w:rsidRPr="00EB3393">
        <w:rPr>
          <w:color w:val="000000"/>
          <w:sz w:val="22"/>
          <w:szCs w:val="22"/>
        </w:rPr>
        <w:t>які</w:t>
      </w:r>
      <w:proofErr w:type="spellEnd"/>
      <w:r w:rsidRPr="00EB3393">
        <w:rPr>
          <w:color w:val="000000"/>
          <w:sz w:val="22"/>
          <w:szCs w:val="22"/>
        </w:rPr>
        <w:t xml:space="preserve"> не </w:t>
      </w:r>
      <w:proofErr w:type="spellStart"/>
      <w:r w:rsidRPr="00EB3393">
        <w:rPr>
          <w:color w:val="000000"/>
          <w:sz w:val="22"/>
          <w:szCs w:val="22"/>
        </w:rPr>
        <w:t>можуть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gramStart"/>
      <w:r w:rsidRPr="00EB3393">
        <w:rPr>
          <w:color w:val="000000"/>
          <w:sz w:val="22"/>
          <w:szCs w:val="22"/>
        </w:rPr>
        <w:t>бути</w:t>
      </w:r>
      <w:proofErr w:type="gram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досягнуті</w:t>
      </w:r>
      <w:proofErr w:type="spellEnd"/>
      <w:r w:rsidRPr="00EB3393">
        <w:rPr>
          <w:color w:val="000000"/>
          <w:sz w:val="22"/>
          <w:szCs w:val="22"/>
        </w:rPr>
        <w:t xml:space="preserve"> (проблема </w:t>
      </w:r>
      <w:proofErr w:type="spellStart"/>
      <w:r w:rsidRPr="00EB3393">
        <w:rPr>
          <w:color w:val="000000"/>
          <w:sz w:val="22"/>
          <w:szCs w:val="22"/>
        </w:rPr>
        <w:t>продовжує</w:t>
      </w:r>
      <w:proofErr w:type="spellEnd"/>
      <w:r w:rsidRPr="00EB3393">
        <w:rPr>
          <w:color w:val="000000"/>
          <w:sz w:val="22"/>
          <w:szCs w:val="22"/>
        </w:rPr>
        <w:t xml:space="preserve"> </w:t>
      </w:r>
      <w:proofErr w:type="spellStart"/>
      <w:r w:rsidRPr="00EB3393">
        <w:rPr>
          <w:color w:val="000000"/>
          <w:sz w:val="22"/>
          <w:szCs w:val="22"/>
        </w:rPr>
        <w:t>існувати</w:t>
      </w:r>
      <w:proofErr w:type="spellEnd"/>
      <w:r w:rsidRPr="00EB3393">
        <w:rPr>
          <w:color w:val="000000"/>
          <w:sz w:val="22"/>
          <w:szCs w:val="22"/>
        </w:rPr>
        <w:t>).</w:t>
      </w:r>
    </w:p>
    <w:tbl>
      <w:tblPr>
        <w:tblW w:w="5078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94"/>
        <w:gridCol w:w="1254"/>
        <w:gridCol w:w="772"/>
        <w:gridCol w:w="1671"/>
        <w:gridCol w:w="260"/>
        <w:gridCol w:w="3185"/>
        <w:gridCol w:w="148"/>
      </w:tblGrid>
      <w:tr w:rsidR="00E73BF9" w:rsidRPr="00E73BF9" w:rsidTr="00A456E7">
        <w:trPr>
          <w:jc w:val="center"/>
        </w:trPr>
        <w:tc>
          <w:tcPr>
            <w:tcW w:w="189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bookmarkStart w:id="22" w:name="n158"/>
            <w:bookmarkEnd w:id="22"/>
            <w:r w:rsidRPr="00E73BF9">
              <w:t xml:space="preserve">Рейтинг </w:t>
            </w:r>
            <w:proofErr w:type="spellStart"/>
            <w:r w:rsidRPr="00E73BF9">
              <w:t>результативності</w:t>
            </w:r>
            <w:proofErr w:type="spellEnd"/>
            <w:r w:rsidRPr="00E73BF9">
              <w:t xml:space="preserve"> (</w:t>
            </w:r>
            <w:proofErr w:type="spellStart"/>
            <w:r w:rsidRPr="00E73BF9">
              <w:t>досягнення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цілей</w:t>
            </w:r>
            <w:proofErr w:type="spellEnd"/>
            <w:r w:rsidRPr="00E73BF9">
              <w:t xml:space="preserve"> </w:t>
            </w:r>
            <w:proofErr w:type="spellStart"/>
            <w:proofErr w:type="gramStart"/>
            <w:r w:rsidRPr="00E73BF9">
              <w:t>п</w:t>
            </w:r>
            <w:proofErr w:type="gramEnd"/>
            <w:r w:rsidRPr="00E73BF9">
              <w:t>ід</w:t>
            </w:r>
            <w:proofErr w:type="spellEnd"/>
            <w:r w:rsidRPr="00E73BF9">
              <w:t xml:space="preserve"> час </w:t>
            </w:r>
            <w:proofErr w:type="spellStart"/>
            <w:r w:rsidRPr="00E73BF9">
              <w:t>вирішення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проблеми</w:t>
            </w:r>
            <w:proofErr w:type="spellEnd"/>
            <w:r w:rsidRPr="00E73BF9">
              <w:t>)</w:t>
            </w:r>
          </w:p>
        </w:tc>
        <w:tc>
          <w:tcPr>
            <w:tcW w:w="1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r w:rsidRPr="00E73BF9">
              <w:t xml:space="preserve">Бал </w:t>
            </w:r>
            <w:proofErr w:type="spellStart"/>
            <w:r w:rsidRPr="00E73BF9">
              <w:t>результативності</w:t>
            </w:r>
            <w:proofErr w:type="spellEnd"/>
            <w:r w:rsidRPr="00E73BF9">
              <w:t xml:space="preserve"> (за </w:t>
            </w:r>
            <w:proofErr w:type="spellStart"/>
            <w:r w:rsidRPr="00E73BF9">
              <w:t>чотирибальною</w:t>
            </w:r>
            <w:proofErr w:type="spellEnd"/>
            <w:r w:rsidRPr="00E73BF9">
              <w:t xml:space="preserve"> системою </w:t>
            </w:r>
            <w:proofErr w:type="spellStart"/>
            <w:r w:rsidRPr="00E73BF9">
              <w:t>оцінки</w:t>
            </w:r>
            <w:proofErr w:type="spellEnd"/>
            <w:r w:rsidRPr="00E73BF9">
              <w:t>)</w:t>
            </w:r>
          </w:p>
        </w:tc>
        <w:tc>
          <w:tcPr>
            <w:tcW w:w="1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Коментарі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щодо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присвоєння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відповідного</w:t>
            </w:r>
            <w:proofErr w:type="spellEnd"/>
            <w:r w:rsidRPr="00E73BF9">
              <w:t xml:space="preserve"> бала</w:t>
            </w:r>
          </w:p>
        </w:tc>
      </w:tr>
      <w:tr w:rsidR="006122BD" w:rsidRPr="00E73BF9" w:rsidTr="00A456E7">
        <w:trPr>
          <w:jc w:val="center"/>
        </w:trPr>
        <w:tc>
          <w:tcPr>
            <w:tcW w:w="189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Default="006122BD" w:rsidP="007C6D96">
            <w:pPr>
              <w:spacing w:before="150" w:after="150"/>
              <w:rPr>
                <w:rStyle w:val="a7"/>
                <w:sz w:val="26"/>
                <w:szCs w:val="26"/>
                <w:lang w:val="uk-UA"/>
              </w:rPr>
            </w:pPr>
            <w:r w:rsidRPr="00E73BF9">
              <w:rPr>
                <w:b/>
              </w:rPr>
              <w:lastRenderedPageBreak/>
              <w:t>Альтернатива 1</w:t>
            </w:r>
            <w:r>
              <w:rPr>
                <w:lang w:val="uk-UA"/>
              </w:rPr>
              <w:t xml:space="preserve">             </w:t>
            </w:r>
            <w:proofErr w:type="spellStart"/>
            <w:r>
              <w:rPr>
                <w:rStyle w:val="a7"/>
                <w:sz w:val="26"/>
                <w:szCs w:val="26"/>
              </w:rPr>
              <w:t>Збереження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7"/>
                <w:sz w:val="26"/>
                <w:szCs w:val="26"/>
              </w:rPr>
              <w:t>існуючого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стану</w:t>
            </w:r>
          </w:p>
          <w:p w:rsidR="0083761C" w:rsidRPr="0083761C" w:rsidRDefault="0083761C" w:rsidP="007C6D96">
            <w:pPr>
              <w:spacing w:before="150" w:after="150"/>
              <w:rPr>
                <w:lang w:val="uk-UA"/>
              </w:rPr>
            </w:pPr>
          </w:p>
        </w:tc>
        <w:tc>
          <w:tcPr>
            <w:tcW w:w="1259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745A3" w:rsidRDefault="008745A3" w:rsidP="008745A3">
            <w:pPr>
              <w:spacing w:before="150" w:after="1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51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745A3" w:rsidRDefault="008745A3" w:rsidP="008745A3">
            <w:pPr>
              <w:spacing w:before="150" w:after="150"/>
              <w:jc w:val="center"/>
              <w:rPr>
                <w:b/>
              </w:rPr>
            </w:pPr>
            <w:r w:rsidRPr="00E73BF9">
              <w:rPr>
                <w:color w:val="000000"/>
              </w:rPr>
              <w:t xml:space="preserve">проблема </w:t>
            </w:r>
            <w:proofErr w:type="spellStart"/>
            <w:r w:rsidRPr="00E73BF9">
              <w:rPr>
                <w:color w:val="000000"/>
              </w:rPr>
              <w:t>продовжує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існувати</w:t>
            </w:r>
            <w:proofErr w:type="spellEnd"/>
          </w:p>
        </w:tc>
      </w:tr>
      <w:tr w:rsidR="006122BD" w:rsidRPr="00E73BF9" w:rsidTr="00A456E7">
        <w:trPr>
          <w:jc w:val="center"/>
        </w:trPr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E73BF9" w:rsidRDefault="006122BD" w:rsidP="007C6D96">
            <w:pPr>
              <w:spacing w:before="150" w:after="150"/>
            </w:pPr>
            <w:r w:rsidRPr="00E73BF9">
              <w:rPr>
                <w:b/>
              </w:rPr>
              <w:t>Альтернатива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 xml:space="preserve"> Встановлення </w:t>
            </w:r>
            <w:r>
              <w:rPr>
                <w:rStyle w:val="a7"/>
                <w:sz w:val="26"/>
                <w:szCs w:val="26"/>
                <w:lang w:val="uk-UA"/>
              </w:rPr>
              <w:t xml:space="preserve">повної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з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аборон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>и</w:t>
            </w:r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реалізації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алкогольних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напої</w:t>
            </w:r>
            <w:proofErr w:type="gramStart"/>
            <w:r w:rsidRPr="00C9441F">
              <w:rPr>
                <w:rStyle w:val="a7"/>
                <w:sz w:val="26"/>
                <w:szCs w:val="26"/>
              </w:rPr>
              <w:t>в</w:t>
            </w:r>
            <w:proofErr w:type="spellEnd"/>
            <w:proofErr w:type="gram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на території Покровської селищної ради</w:t>
            </w: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745A3" w:rsidRDefault="008745A3" w:rsidP="008745A3">
            <w:pPr>
              <w:spacing w:before="150" w:after="1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745A3" w:rsidRDefault="008745A3" w:rsidP="008745A3">
            <w:pPr>
              <w:spacing w:before="150" w:after="150"/>
              <w:jc w:val="center"/>
              <w:rPr>
                <w:b/>
              </w:rPr>
            </w:pPr>
            <w:proofErr w:type="spellStart"/>
            <w:r w:rsidRPr="00E73BF9">
              <w:rPr>
                <w:color w:val="000000"/>
              </w:rPr>
              <w:t>цілі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прийняття</w:t>
            </w:r>
            <w:proofErr w:type="spellEnd"/>
            <w:r w:rsidRPr="00E73BF9">
              <w:rPr>
                <w:color w:val="000000"/>
              </w:rPr>
              <w:t xml:space="preserve"> регуляторного акта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можуть</w:t>
            </w:r>
            <w:proofErr w:type="spellEnd"/>
            <w:r w:rsidRPr="00E73BF9">
              <w:rPr>
                <w:color w:val="000000"/>
              </w:rPr>
              <w:t xml:space="preserve"> бути </w:t>
            </w:r>
            <w:proofErr w:type="spellStart"/>
            <w:r w:rsidRPr="00E73BF9">
              <w:rPr>
                <w:color w:val="000000"/>
              </w:rPr>
              <w:t>досягнуті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частково</w:t>
            </w:r>
            <w:proofErr w:type="spellEnd"/>
            <w:r w:rsidRPr="00E73BF9">
              <w:rPr>
                <w:color w:val="000000"/>
              </w:rPr>
              <w:t xml:space="preserve"> (проблема </w:t>
            </w:r>
            <w:r>
              <w:rPr>
                <w:color w:val="000000"/>
                <w:lang w:val="uk-UA"/>
              </w:rPr>
              <w:t xml:space="preserve">вчинення правопорушень </w:t>
            </w:r>
            <w:proofErr w:type="spellStart"/>
            <w:r w:rsidRPr="00E73BF9">
              <w:rPr>
                <w:color w:val="000000"/>
              </w:rPr>
              <w:t>значно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зменшиться</w:t>
            </w:r>
            <w:proofErr w:type="spellEnd"/>
            <w:r w:rsidRPr="00E73BF9"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але залишиться невдоволення населення, втрати доходів </w:t>
            </w:r>
            <w:proofErr w:type="spellStart"/>
            <w:r>
              <w:rPr>
                <w:color w:val="000000"/>
                <w:lang w:val="uk-UA"/>
              </w:rPr>
              <w:t>суб</w:t>
            </w:r>
            <w:proofErr w:type="spellEnd"/>
            <w:r w:rsidRPr="008745A3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єктів</w:t>
            </w:r>
            <w:proofErr w:type="spellEnd"/>
            <w:r>
              <w:rPr>
                <w:color w:val="000000"/>
                <w:lang w:val="uk-UA"/>
              </w:rPr>
              <w:t xml:space="preserve"> господарювання, втрати бюджетів </w:t>
            </w:r>
            <w:proofErr w:type="gramStart"/>
            <w:r>
              <w:rPr>
                <w:color w:val="000000"/>
                <w:lang w:val="uk-UA"/>
              </w:rPr>
              <w:t>в</w:t>
            </w:r>
            <w:proofErr w:type="gramEnd"/>
            <w:r>
              <w:rPr>
                <w:color w:val="000000"/>
                <w:lang w:val="uk-UA"/>
              </w:rPr>
              <w:t>ід надходження акцизного податку у  повному обсязі, тобто</w:t>
            </w:r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важливі</w:t>
            </w:r>
            <w:proofErr w:type="spellEnd"/>
            <w:r w:rsidRPr="00E73BF9">
              <w:rPr>
                <w:color w:val="000000"/>
              </w:rPr>
              <w:t xml:space="preserve"> та </w:t>
            </w:r>
            <w:proofErr w:type="spellStart"/>
            <w:r w:rsidRPr="00E73BF9">
              <w:rPr>
                <w:color w:val="000000"/>
              </w:rPr>
              <w:t>критичні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аспекти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проблеми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залишаться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невирішеними</w:t>
            </w:r>
            <w:proofErr w:type="spellEnd"/>
            <w:r w:rsidRPr="00E73BF9">
              <w:rPr>
                <w:color w:val="000000"/>
              </w:rPr>
              <w:t>);</w:t>
            </w:r>
          </w:p>
        </w:tc>
      </w:tr>
      <w:tr w:rsidR="006122BD" w:rsidRPr="00E73BF9" w:rsidTr="00A456E7">
        <w:trPr>
          <w:jc w:val="center"/>
        </w:trPr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E73BF9" w:rsidRDefault="006122BD" w:rsidP="007C6D96">
            <w:pPr>
              <w:spacing w:before="150" w:after="150"/>
            </w:pPr>
            <w:r w:rsidRPr="00E73BF9">
              <w:rPr>
                <w:b/>
              </w:rPr>
              <w:t>Альтернатива 3</w:t>
            </w:r>
            <w:r w:rsidRPr="00C9441F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                       </w:t>
            </w:r>
            <w:r w:rsidRPr="00C9441F">
              <w:rPr>
                <w:i/>
                <w:sz w:val="26"/>
                <w:szCs w:val="26"/>
                <w:lang w:val="uk-UA"/>
              </w:rPr>
              <w:t>Змі</w:t>
            </w:r>
            <w:proofErr w:type="gramStart"/>
            <w:r w:rsidRPr="00C9441F">
              <w:rPr>
                <w:i/>
                <w:sz w:val="26"/>
                <w:szCs w:val="26"/>
                <w:lang w:val="uk-UA"/>
              </w:rPr>
              <w:t>на</w:t>
            </w:r>
            <w:proofErr w:type="gramEnd"/>
            <w:r w:rsidRPr="00C9441F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9441F">
              <w:rPr>
                <w:rStyle w:val="a7"/>
                <w:sz w:val="26"/>
                <w:szCs w:val="26"/>
                <w:lang w:val="uk-UA"/>
              </w:rPr>
              <w:t>режиму</w:t>
            </w:r>
            <w:proofErr w:type="gram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роботи 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суб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>’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єктів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7"/>
                <w:sz w:val="26"/>
                <w:szCs w:val="26"/>
                <w:lang w:val="uk-UA"/>
              </w:rPr>
              <w:t>господарювання</w:t>
            </w: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745A3" w:rsidRDefault="008745A3" w:rsidP="008745A3">
            <w:pPr>
              <w:spacing w:before="150" w:after="1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745A3" w:rsidRDefault="008745A3" w:rsidP="005D39CF">
            <w:pPr>
              <w:spacing w:before="150" w:after="150"/>
              <w:jc w:val="center"/>
              <w:rPr>
                <w:b/>
              </w:rPr>
            </w:pPr>
            <w:proofErr w:type="spellStart"/>
            <w:r w:rsidRPr="00E73BF9">
              <w:rPr>
                <w:color w:val="000000"/>
              </w:rPr>
              <w:t>цілі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прийняття</w:t>
            </w:r>
            <w:proofErr w:type="spellEnd"/>
            <w:r w:rsidRPr="00E73BF9">
              <w:rPr>
                <w:color w:val="000000"/>
              </w:rPr>
              <w:t xml:space="preserve"> регуляторного акта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можуть</w:t>
            </w:r>
            <w:proofErr w:type="spellEnd"/>
            <w:r w:rsidRPr="00E73BF9">
              <w:rPr>
                <w:color w:val="000000"/>
              </w:rPr>
              <w:t xml:space="preserve"> бути </w:t>
            </w:r>
            <w:proofErr w:type="spellStart"/>
            <w:r w:rsidRPr="00E73BF9">
              <w:rPr>
                <w:color w:val="000000"/>
              </w:rPr>
              <w:t>досягнуті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частково</w:t>
            </w:r>
            <w:proofErr w:type="spellEnd"/>
            <w:r w:rsidRPr="00E73BF9">
              <w:rPr>
                <w:color w:val="000000"/>
              </w:rPr>
              <w:t xml:space="preserve"> (проблема </w:t>
            </w:r>
            <w:r>
              <w:rPr>
                <w:color w:val="000000"/>
                <w:lang w:val="uk-UA"/>
              </w:rPr>
              <w:t xml:space="preserve">вчинення правопорушень </w:t>
            </w:r>
            <w:proofErr w:type="spellStart"/>
            <w:r w:rsidRPr="00E73BF9">
              <w:rPr>
                <w:color w:val="000000"/>
              </w:rPr>
              <w:t>значно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зменшиться</w:t>
            </w:r>
            <w:proofErr w:type="spellEnd"/>
            <w:r w:rsidRPr="00E73BF9"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але </w:t>
            </w:r>
            <w:r w:rsidR="005D39CF">
              <w:rPr>
                <w:color w:val="000000"/>
                <w:lang w:val="uk-UA"/>
              </w:rPr>
              <w:t xml:space="preserve">це призведе до скорочення працівників, </w:t>
            </w:r>
            <w:r>
              <w:rPr>
                <w:color w:val="000000"/>
                <w:lang w:val="uk-UA"/>
              </w:rPr>
              <w:t>невдоволення населення</w:t>
            </w:r>
            <w:r w:rsidR="005D39CF">
              <w:rPr>
                <w:color w:val="000000"/>
                <w:lang w:val="uk-UA"/>
              </w:rPr>
              <w:t xml:space="preserve"> від неможливості придбати продукти першої необхідності (хліб, вода тощо) у нічний час</w:t>
            </w:r>
            <w:r>
              <w:rPr>
                <w:color w:val="000000"/>
                <w:lang w:val="uk-UA"/>
              </w:rPr>
              <w:t xml:space="preserve">, втрати доходів </w:t>
            </w:r>
            <w:proofErr w:type="spellStart"/>
            <w:r>
              <w:rPr>
                <w:color w:val="000000"/>
                <w:lang w:val="uk-UA"/>
              </w:rPr>
              <w:t>суб</w:t>
            </w:r>
            <w:proofErr w:type="spellEnd"/>
            <w:r w:rsidRPr="008745A3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єктів</w:t>
            </w:r>
            <w:proofErr w:type="spellEnd"/>
            <w:r>
              <w:rPr>
                <w:color w:val="000000"/>
                <w:lang w:val="uk-UA"/>
              </w:rPr>
              <w:t xml:space="preserve"> господарювання, втрати бюджетів </w:t>
            </w:r>
            <w:proofErr w:type="gramStart"/>
            <w:r>
              <w:rPr>
                <w:color w:val="000000"/>
                <w:lang w:val="uk-UA"/>
              </w:rPr>
              <w:t>в</w:t>
            </w:r>
            <w:proofErr w:type="gramEnd"/>
            <w:r>
              <w:rPr>
                <w:color w:val="000000"/>
                <w:lang w:val="uk-UA"/>
              </w:rPr>
              <w:t>ід надходження акцизного податку у  повному обсязі, тобто</w:t>
            </w:r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важливі</w:t>
            </w:r>
            <w:proofErr w:type="spellEnd"/>
            <w:r w:rsidRPr="00E73BF9">
              <w:rPr>
                <w:color w:val="000000"/>
              </w:rPr>
              <w:t xml:space="preserve"> та </w:t>
            </w:r>
            <w:proofErr w:type="spellStart"/>
            <w:r w:rsidRPr="00E73BF9">
              <w:rPr>
                <w:color w:val="000000"/>
              </w:rPr>
              <w:t>критичні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аспекти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проблеми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залишаться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невирішеними</w:t>
            </w:r>
            <w:proofErr w:type="spellEnd"/>
            <w:r w:rsidRPr="00E73BF9">
              <w:rPr>
                <w:color w:val="000000"/>
              </w:rPr>
              <w:t>);</w:t>
            </w:r>
          </w:p>
        </w:tc>
      </w:tr>
      <w:tr w:rsidR="006122BD" w:rsidRPr="00E73BF9" w:rsidTr="00A456E7">
        <w:trPr>
          <w:jc w:val="center"/>
        </w:trPr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2BD" w:rsidRDefault="006122BD" w:rsidP="007C6D96">
            <w:pPr>
              <w:spacing w:before="150" w:after="150"/>
              <w:rPr>
                <w:i/>
                <w:iCs/>
                <w:sz w:val="26"/>
                <w:szCs w:val="26"/>
                <w:lang w:val="uk-UA"/>
              </w:rPr>
            </w:pPr>
            <w:r w:rsidRPr="00A11183">
              <w:rPr>
                <w:b/>
                <w:color w:val="000000"/>
                <w:lang w:val="uk-UA"/>
              </w:rPr>
              <w:t>Альтернатива 4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Встановлення заборони продажу алкогольних напоїв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>суб’єктами господарювання (крім закладів ресторанного господарства) з</w:t>
            </w:r>
            <w:r w:rsidRPr="00C9441F">
              <w:rPr>
                <w:rStyle w:val="a7"/>
                <w:sz w:val="26"/>
                <w:szCs w:val="26"/>
              </w:rPr>
              <w:t xml:space="preserve">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2-00 год.</w:t>
            </w:r>
            <w:r w:rsidRPr="00C9441F">
              <w:rPr>
                <w:rStyle w:val="a7"/>
                <w:sz w:val="26"/>
                <w:szCs w:val="26"/>
              </w:rPr>
              <w:t xml:space="preserve"> до 07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--</w:t>
            </w:r>
            <w:r w:rsidRPr="00C9441F">
              <w:rPr>
                <w:rStyle w:val="a7"/>
                <w:sz w:val="26"/>
                <w:szCs w:val="26"/>
              </w:rPr>
              <w:t>00 год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на території Покровської селищної </w:t>
            </w:r>
            <w:proofErr w:type="gramStart"/>
            <w:r w:rsidRPr="00C9441F">
              <w:rPr>
                <w:i/>
                <w:iCs/>
                <w:sz w:val="26"/>
                <w:szCs w:val="26"/>
                <w:lang w:val="uk-UA"/>
              </w:rPr>
              <w:t>ради</w:t>
            </w:r>
            <w:proofErr w:type="gramEnd"/>
          </w:p>
          <w:p w:rsidR="003D27D1" w:rsidRPr="00E73BF9" w:rsidRDefault="003D27D1" w:rsidP="007C6D96">
            <w:pPr>
              <w:spacing w:before="150" w:after="150"/>
              <w:rPr>
                <w:b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2BD" w:rsidRPr="003D27D1" w:rsidRDefault="003D27D1" w:rsidP="008745A3">
            <w:pPr>
              <w:spacing w:before="150" w:after="1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7D1" w:rsidRDefault="003D27D1" w:rsidP="003D27D1">
            <w:pPr>
              <w:shd w:val="clear" w:color="auto" w:fill="FFFFFF"/>
              <w:ind w:firstLine="33"/>
              <w:jc w:val="center"/>
              <w:rPr>
                <w:color w:val="000000"/>
                <w:lang w:val="uk-UA"/>
              </w:rPr>
            </w:pPr>
            <w:proofErr w:type="spellStart"/>
            <w:r w:rsidRPr="00E73BF9">
              <w:rPr>
                <w:color w:val="000000"/>
              </w:rPr>
              <w:t>ці</w:t>
            </w:r>
            <w:r>
              <w:rPr>
                <w:color w:val="000000"/>
              </w:rPr>
              <w:t>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регуляторного акта</w:t>
            </w:r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бу</w:t>
            </w:r>
            <w:r>
              <w:rPr>
                <w:color w:val="000000"/>
                <w:lang w:val="uk-UA"/>
              </w:rPr>
              <w:t>дуть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досягнуті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повною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мірою</w:t>
            </w:r>
            <w:proofErr w:type="spellEnd"/>
            <w:r w:rsidRPr="00E73BF9">
              <w:rPr>
                <w:color w:val="000000"/>
              </w:rPr>
              <w:t xml:space="preserve"> (проблема </w:t>
            </w:r>
            <w:proofErr w:type="spellStart"/>
            <w:r w:rsidRPr="00E73BF9">
              <w:rPr>
                <w:color w:val="000000"/>
              </w:rPr>
              <w:t>більше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існувати</w:t>
            </w:r>
            <w:proofErr w:type="spellEnd"/>
            <w:r w:rsidRPr="00E73BF9">
              <w:rPr>
                <w:color w:val="000000"/>
              </w:rPr>
              <w:t xml:space="preserve"> не буде)</w:t>
            </w:r>
            <w:r>
              <w:rPr>
                <w:color w:val="000000"/>
                <w:lang w:val="uk-UA"/>
              </w:rPr>
              <w:t xml:space="preserve">, при цьому не прогнозується зміна режиму роботи магазинів, </w:t>
            </w:r>
            <w:r w:rsidR="00807BF5">
              <w:rPr>
                <w:color w:val="000000"/>
                <w:lang w:val="uk-UA"/>
              </w:rPr>
              <w:t xml:space="preserve">скорочення працівників, не прогнозується значна втрата доходу </w:t>
            </w:r>
            <w:proofErr w:type="spellStart"/>
            <w:r w:rsidR="00807BF5">
              <w:rPr>
                <w:color w:val="000000"/>
                <w:lang w:val="uk-UA"/>
              </w:rPr>
              <w:t>суб</w:t>
            </w:r>
            <w:proofErr w:type="spellEnd"/>
            <w:r w:rsidR="00807BF5" w:rsidRPr="00807BF5">
              <w:rPr>
                <w:color w:val="000000"/>
              </w:rPr>
              <w:t>’</w:t>
            </w:r>
            <w:proofErr w:type="spellStart"/>
            <w:r w:rsidR="00807BF5">
              <w:rPr>
                <w:color w:val="000000"/>
                <w:lang w:val="uk-UA"/>
              </w:rPr>
              <w:t>єктом</w:t>
            </w:r>
            <w:proofErr w:type="spellEnd"/>
            <w:r w:rsidR="00807BF5">
              <w:rPr>
                <w:color w:val="000000"/>
                <w:lang w:val="uk-UA"/>
              </w:rPr>
              <w:t xml:space="preserve"> господарювання (особливо враховуючи </w:t>
            </w:r>
            <w:proofErr w:type="gramStart"/>
            <w:r w:rsidR="00807BF5">
              <w:rPr>
                <w:color w:val="000000"/>
                <w:lang w:val="uk-UA"/>
              </w:rPr>
              <w:t>р</w:t>
            </w:r>
            <w:proofErr w:type="gramEnd"/>
            <w:r w:rsidR="00807BF5">
              <w:rPr>
                <w:color w:val="000000"/>
                <w:lang w:val="uk-UA"/>
              </w:rPr>
              <w:t xml:space="preserve">івень загальних доходів великого </w:t>
            </w:r>
            <w:proofErr w:type="spellStart"/>
            <w:r w:rsidR="00807BF5">
              <w:rPr>
                <w:color w:val="000000"/>
                <w:lang w:val="uk-UA"/>
              </w:rPr>
              <w:t>суб</w:t>
            </w:r>
            <w:proofErr w:type="spellEnd"/>
            <w:r w:rsidR="00807BF5" w:rsidRPr="00807BF5">
              <w:rPr>
                <w:color w:val="000000"/>
              </w:rPr>
              <w:t>’</w:t>
            </w:r>
            <w:proofErr w:type="spellStart"/>
            <w:r w:rsidR="00807BF5">
              <w:rPr>
                <w:color w:val="000000"/>
                <w:lang w:val="uk-UA"/>
              </w:rPr>
              <w:t>єкта</w:t>
            </w:r>
            <w:proofErr w:type="spellEnd"/>
            <w:r w:rsidR="00807BF5">
              <w:rPr>
                <w:color w:val="000000"/>
                <w:lang w:val="uk-UA"/>
              </w:rPr>
              <w:t xml:space="preserve"> господарювання), не прогнозується значної втрати акцизного податку.</w:t>
            </w:r>
          </w:p>
          <w:p w:rsidR="006122BD" w:rsidRDefault="006122BD" w:rsidP="003D27D1">
            <w:pPr>
              <w:spacing w:before="150" w:after="150"/>
              <w:jc w:val="center"/>
              <w:rPr>
                <w:b/>
                <w:lang w:val="uk-UA"/>
              </w:rPr>
            </w:pPr>
          </w:p>
          <w:p w:rsidR="0083761C" w:rsidRPr="0083761C" w:rsidRDefault="0083761C" w:rsidP="003D27D1">
            <w:pPr>
              <w:spacing w:before="150" w:after="150"/>
              <w:jc w:val="center"/>
              <w:rPr>
                <w:b/>
                <w:lang w:val="uk-UA"/>
              </w:rPr>
            </w:pPr>
          </w:p>
        </w:tc>
      </w:tr>
      <w:tr w:rsidR="00E73BF9" w:rsidRPr="00E73BF9" w:rsidTr="00A456E7">
        <w:tblPrEx>
          <w:jc w:val="left"/>
        </w:tblPrEx>
        <w:trPr>
          <w:gridAfter w:val="1"/>
          <w:wAfter w:w="76" w:type="pct"/>
        </w:trPr>
        <w:tc>
          <w:tcPr>
            <w:tcW w:w="124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bookmarkStart w:id="23" w:name="n159"/>
            <w:bookmarkEnd w:id="23"/>
            <w:r w:rsidRPr="00E73BF9">
              <w:lastRenderedPageBreak/>
              <w:t xml:space="preserve">Рейтинг </w:t>
            </w:r>
            <w:proofErr w:type="spellStart"/>
            <w:r w:rsidRPr="00E73BF9">
              <w:t>результативності</w:t>
            </w:r>
            <w:proofErr w:type="spellEnd"/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807BF5" w:rsidRDefault="00E73BF9" w:rsidP="008745A3">
            <w:pPr>
              <w:spacing w:before="150" w:after="150"/>
              <w:jc w:val="center"/>
              <w:rPr>
                <w:b/>
                <w:lang w:val="uk-UA"/>
              </w:rPr>
            </w:pPr>
            <w:proofErr w:type="spellStart"/>
            <w:r w:rsidRPr="008745A3">
              <w:rPr>
                <w:b/>
              </w:rPr>
              <w:t>Вигоди</w:t>
            </w:r>
            <w:proofErr w:type="spellEnd"/>
            <w:r w:rsidRPr="008745A3">
              <w:rPr>
                <w:b/>
              </w:rPr>
              <w:t xml:space="preserve"> (</w:t>
            </w:r>
            <w:proofErr w:type="spellStart"/>
            <w:proofErr w:type="gramStart"/>
            <w:r w:rsidRPr="008745A3">
              <w:rPr>
                <w:b/>
              </w:rPr>
              <w:t>п</w:t>
            </w:r>
            <w:proofErr w:type="gramEnd"/>
            <w:r w:rsidRPr="008745A3">
              <w:rPr>
                <w:b/>
              </w:rPr>
              <w:t>ідсумок</w:t>
            </w:r>
            <w:proofErr w:type="spellEnd"/>
            <w:r w:rsidRPr="008745A3">
              <w:rPr>
                <w:b/>
              </w:rPr>
              <w:t>)</w:t>
            </w:r>
          </w:p>
        </w:tc>
        <w:tc>
          <w:tcPr>
            <w:tcW w:w="9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807BF5" w:rsidRDefault="00E73BF9" w:rsidP="008745A3">
            <w:pPr>
              <w:spacing w:before="150" w:after="150"/>
              <w:jc w:val="center"/>
              <w:rPr>
                <w:b/>
                <w:lang w:val="uk-UA"/>
              </w:rPr>
            </w:pPr>
            <w:proofErr w:type="spellStart"/>
            <w:r w:rsidRPr="008745A3">
              <w:rPr>
                <w:b/>
              </w:rPr>
              <w:t>Витрати</w:t>
            </w:r>
            <w:proofErr w:type="spellEnd"/>
            <w:r w:rsidRPr="008745A3">
              <w:rPr>
                <w:b/>
              </w:rPr>
              <w:t xml:space="preserve"> (</w:t>
            </w:r>
            <w:proofErr w:type="spellStart"/>
            <w:proofErr w:type="gramStart"/>
            <w:r w:rsidRPr="008745A3">
              <w:rPr>
                <w:b/>
              </w:rPr>
              <w:t>п</w:t>
            </w:r>
            <w:proofErr w:type="gramEnd"/>
            <w:r w:rsidRPr="008745A3">
              <w:rPr>
                <w:b/>
              </w:rPr>
              <w:t>ідсумок</w:t>
            </w:r>
            <w:proofErr w:type="spellEnd"/>
            <w:r w:rsidRPr="008745A3">
              <w:rPr>
                <w:b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73BF9" w:rsidRPr="008745A3" w:rsidRDefault="00E73BF9" w:rsidP="008745A3">
            <w:pPr>
              <w:spacing w:before="150" w:after="150"/>
              <w:jc w:val="center"/>
              <w:rPr>
                <w:b/>
              </w:rPr>
            </w:pPr>
            <w:proofErr w:type="spellStart"/>
            <w:r w:rsidRPr="008745A3">
              <w:rPr>
                <w:b/>
              </w:rPr>
              <w:t>Обґрунтування</w:t>
            </w:r>
            <w:proofErr w:type="spellEnd"/>
            <w:r w:rsidRPr="008745A3">
              <w:rPr>
                <w:b/>
              </w:rPr>
              <w:t xml:space="preserve"> </w:t>
            </w:r>
            <w:proofErr w:type="spellStart"/>
            <w:r w:rsidRPr="008745A3">
              <w:rPr>
                <w:b/>
              </w:rPr>
              <w:t>відповідного</w:t>
            </w:r>
            <w:proofErr w:type="spellEnd"/>
            <w:r w:rsidRPr="008745A3">
              <w:rPr>
                <w:b/>
              </w:rPr>
              <w:t xml:space="preserve"> </w:t>
            </w:r>
            <w:proofErr w:type="spellStart"/>
            <w:r w:rsidRPr="008745A3">
              <w:rPr>
                <w:b/>
              </w:rPr>
              <w:t>місця</w:t>
            </w:r>
            <w:proofErr w:type="spellEnd"/>
            <w:r w:rsidRPr="008745A3">
              <w:rPr>
                <w:b/>
              </w:rPr>
              <w:t xml:space="preserve"> </w:t>
            </w:r>
            <w:proofErr w:type="spellStart"/>
            <w:r w:rsidRPr="008745A3">
              <w:rPr>
                <w:b/>
              </w:rPr>
              <w:t>альтернативи</w:t>
            </w:r>
            <w:proofErr w:type="spellEnd"/>
            <w:r w:rsidRPr="008745A3">
              <w:rPr>
                <w:b/>
              </w:rPr>
              <w:t xml:space="preserve"> </w:t>
            </w:r>
            <w:proofErr w:type="gramStart"/>
            <w:r w:rsidRPr="008745A3">
              <w:rPr>
                <w:b/>
              </w:rPr>
              <w:t>у</w:t>
            </w:r>
            <w:proofErr w:type="gramEnd"/>
            <w:r w:rsidRPr="008745A3">
              <w:rPr>
                <w:b/>
              </w:rPr>
              <w:t xml:space="preserve"> рейтингу</w:t>
            </w:r>
          </w:p>
        </w:tc>
      </w:tr>
      <w:tr w:rsidR="006122BD" w:rsidRPr="00E73BF9" w:rsidTr="00A456E7">
        <w:tblPrEx>
          <w:jc w:val="left"/>
        </w:tblPrEx>
        <w:trPr>
          <w:gridAfter w:val="1"/>
          <w:wAfter w:w="76" w:type="pct"/>
        </w:trPr>
        <w:tc>
          <w:tcPr>
            <w:tcW w:w="1244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E73BF9" w:rsidRDefault="006122BD" w:rsidP="007C6D96">
            <w:pPr>
              <w:spacing w:before="150" w:after="150"/>
              <w:rPr>
                <w:lang w:val="uk-UA"/>
              </w:rPr>
            </w:pPr>
            <w:r w:rsidRPr="00E73BF9">
              <w:rPr>
                <w:b/>
              </w:rPr>
              <w:t>Альтернатива 1</w:t>
            </w:r>
            <w:r>
              <w:rPr>
                <w:lang w:val="uk-UA"/>
              </w:rPr>
              <w:t xml:space="preserve">             </w:t>
            </w:r>
            <w:proofErr w:type="spellStart"/>
            <w:r>
              <w:rPr>
                <w:rStyle w:val="a7"/>
                <w:sz w:val="26"/>
                <w:szCs w:val="26"/>
              </w:rPr>
              <w:t>Збереження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7"/>
                <w:sz w:val="26"/>
                <w:szCs w:val="26"/>
              </w:rPr>
              <w:t>існуючого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стану</w:t>
            </w:r>
          </w:p>
        </w:tc>
        <w:tc>
          <w:tcPr>
            <w:tcW w:w="1044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07BF5" w:rsidRDefault="00807BF5" w:rsidP="008745A3">
            <w:pPr>
              <w:spacing w:before="150" w:after="150"/>
              <w:jc w:val="center"/>
              <w:rPr>
                <w:lang w:val="uk-UA"/>
              </w:rPr>
            </w:pPr>
            <w:r w:rsidRPr="00807BF5">
              <w:rPr>
                <w:lang w:val="uk-UA"/>
              </w:rPr>
              <w:t>Акцизний податок – 1 254 173,</w:t>
            </w:r>
            <w:r w:rsidR="007C6D96">
              <w:rPr>
                <w:lang w:val="uk-UA"/>
              </w:rPr>
              <w:t>74 грн за рік</w:t>
            </w:r>
            <w:r w:rsidR="006B09AA">
              <w:rPr>
                <w:lang w:val="uk-UA"/>
              </w:rPr>
              <w:t>, обсяг реалізованої продукції не змінюється</w:t>
            </w:r>
          </w:p>
        </w:tc>
        <w:tc>
          <w:tcPr>
            <w:tcW w:w="995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3761C" w:rsidRDefault="00807BF5" w:rsidP="008745A3">
            <w:pPr>
              <w:spacing w:before="150" w:after="150"/>
              <w:jc w:val="center"/>
              <w:rPr>
                <w:sz w:val="22"/>
                <w:szCs w:val="22"/>
                <w:lang w:val="uk-UA"/>
              </w:rPr>
            </w:pPr>
            <w:r w:rsidRPr="0083761C">
              <w:rPr>
                <w:sz w:val="22"/>
                <w:szCs w:val="22"/>
                <w:lang w:val="uk-UA"/>
              </w:rPr>
              <w:t xml:space="preserve">Витрати на посилене патрулювання – 1 157 400 грн за рік, та на ПММ </w:t>
            </w:r>
            <w:r w:rsidR="007C6D96" w:rsidRPr="0083761C">
              <w:rPr>
                <w:sz w:val="22"/>
                <w:szCs w:val="22"/>
                <w:lang w:val="uk-UA"/>
              </w:rPr>
              <w:t>–</w:t>
            </w:r>
            <w:r w:rsidRPr="0083761C">
              <w:rPr>
                <w:sz w:val="22"/>
                <w:szCs w:val="22"/>
                <w:lang w:val="uk-UA"/>
              </w:rPr>
              <w:t xml:space="preserve"> 10</w:t>
            </w:r>
            <w:r w:rsidR="007C6D96" w:rsidRPr="0083761C">
              <w:rPr>
                <w:sz w:val="22"/>
                <w:szCs w:val="22"/>
                <w:lang w:val="uk-UA"/>
              </w:rPr>
              <w:t>5850 грн на рік.</w:t>
            </w:r>
          </w:p>
          <w:p w:rsidR="007C6D96" w:rsidRPr="00807BF5" w:rsidRDefault="007C6D96" w:rsidP="008745A3">
            <w:pPr>
              <w:spacing w:before="150" w:after="150"/>
              <w:jc w:val="center"/>
              <w:rPr>
                <w:lang w:val="uk-UA"/>
              </w:rPr>
            </w:pPr>
            <w:r w:rsidRPr="0083761C">
              <w:rPr>
                <w:sz w:val="22"/>
                <w:szCs w:val="22"/>
                <w:lang w:val="uk-UA"/>
              </w:rPr>
              <w:t>Всього витрат з бюджету: 1 263 250 грн за рік</w:t>
            </w:r>
          </w:p>
        </w:tc>
        <w:tc>
          <w:tcPr>
            <w:tcW w:w="1641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7C6D96" w:rsidRDefault="00517C66" w:rsidP="007C6D96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Проблема не вирішується. </w:t>
            </w:r>
            <w:r w:rsidR="007C6D96" w:rsidRPr="007C6D96">
              <w:rPr>
                <w:lang w:val="uk-UA"/>
              </w:rPr>
              <w:t xml:space="preserve">Для бюджету </w:t>
            </w:r>
            <w:r w:rsidR="007C6D96">
              <w:rPr>
                <w:lang w:val="uk-UA"/>
              </w:rPr>
              <w:t xml:space="preserve">витрати перевищують розмір акцизного податку, збільшується кількість </w:t>
            </w:r>
            <w:proofErr w:type="spellStart"/>
            <w:r w:rsidR="007C6D96">
              <w:rPr>
                <w:lang w:val="uk-UA"/>
              </w:rPr>
              <w:t>адмін</w:t>
            </w:r>
            <w:proofErr w:type="spellEnd"/>
            <w:r w:rsidR="007C6D96">
              <w:rPr>
                <w:lang w:val="uk-UA"/>
              </w:rPr>
              <w:t xml:space="preserve">. та кримінальних правопорушень у нічний час в стані алкогольного </w:t>
            </w:r>
            <w:proofErr w:type="spellStart"/>
            <w:r w:rsidR="007C6D96">
              <w:rPr>
                <w:lang w:val="uk-UA"/>
              </w:rPr>
              <w:t>сп</w:t>
            </w:r>
            <w:proofErr w:type="spellEnd"/>
            <w:r w:rsidR="007C6D96" w:rsidRPr="007C6D96">
              <w:t>’</w:t>
            </w:r>
            <w:proofErr w:type="spellStart"/>
            <w:r w:rsidR="007C6D96">
              <w:rPr>
                <w:lang w:val="uk-UA"/>
              </w:rPr>
              <w:t>яніння</w:t>
            </w:r>
            <w:proofErr w:type="spellEnd"/>
            <w:r w:rsidR="007C6D96">
              <w:rPr>
                <w:lang w:val="uk-UA"/>
              </w:rPr>
              <w:t>, невдоволення населення.</w:t>
            </w:r>
          </w:p>
        </w:tc>
      </w:tr>
      <w:tr w:rsidR="006122BD" w:rsidRPr="00E73BF9" w:rsidTr="00A456E7">
        <w:tblPrEx>
          <w:jc w:val="left"/>
        </w:tblPrEx>
        <w:trPr>
          <w:gridAfter w:val="1"/>
          <w:wAfter w:w="76" w:type="pct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E73BF9" w:rsidRDefault="006122BD" w:rsidP="007C6D96">
            <w:pPr>
              <w:spacing w:before="150" w:after="150"/>
            </w:pPr>
            <w:r w:rsidRPr="00E73BF9">
              <w:rPr>
                <w:b/>
              </w:rPr>
              <w:t>Альтернатива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 xml:space="preserve"> Встановлення </w:t>
            </w:r>
            <w:r>
              <w:rPr>
                <w:rStyle w:val="a7"/>
                <w:sz w:val="26"/>
                <w:szCs w:val="26"/>
                <w:lang w:val="uk-UA"/>
              </w:rPr>
              <w:t xml:space="preserve">повної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з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аборон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>и</w:t>
            </w:r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реалізації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алкогольних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напої</w:t>
            </w:r>
            <w:proofErr w:type="gramStart"/>
            <w:r w:rsidRPr="00C9441F">
              <w:rPr>
                <w:rStyle w:val="a7"/>
                <w:sz w:val="26"/>
                <w:szCs w:val="26"/>
              </w:rPr>
              <w:t>в</w:t>
            </w:r>
            <w:proofErr w:type="spellEnd"/>
            <w:proofErr w:type="gram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на території Покровської селищної ради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745A3" w:rsidRDefault="007C6D96" w:rsidP="007C6D96">
            <w:pPr>
              <w:spacing w:before="150" w:after="150"/>
              <w:jc w:val="center"/>
              <w:rPr>
                <w:b/>
              </w:rPr>
            </w:pPr>
            <w:r>
              <w:rPr>
                <w:lang w:val="uk-UA"/>
              </w:rPr>
              <w:t xml:space="preserve">Зменшення кількості </w:t>
            </w:r>
            <w:proofErr w:type="spellStart"/>
            <w:r>
              <w:rPr>
                <w:lang w:val="uk-UA"/>
              </w:rPr>
              <w:t>адмін</w:t>
            </w:r>
            <w:proofErr w:type="spellEnd"/>
            <w:r>
              <w:rPr>
                <w:lang w:val="uk-UA"/>
              </w:rPr>
              <w:t xml:space="preserve">. та кримінальних правопорушень у нічний час в стані алкогольного </w:t>
            </w:r>
            <w:proofErr w:type="spellStart"/>
            <w:r>
              <w:rPr>
                <w:lang w:val="uk-UA"/>
              </w:rPr>
              <w:t>сп</w:t>
            </w:r>
            <w:proofErr w:type="spellEnd"/>
            <w:r w:rsidRPr="007C6D96">
              <w:t>’</w:t>
            </w:r>
            <w:proofErr w:type="spellStart"/>
            <w:r>
              <w:rPr>
                <w:lang w:val="uk-UA"/>
              </w:rPr>
              <w:t>яніння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6B09AA" w:rsidRDefault="007C6D96" w:rsidP="007C6D96">
            <w:pPr>
              <w:spacing w:before="150"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6B09AA">
              <w:rPr>
                <w:sz w:val="22"/>
                <w:szCs w:val="22"/>
                <w:lang w:val="uk-UA"/>
              </w:rPr>
              <w:t>Втрати акцизного податку – 1 254 173,74 грн за рік, невдоволення населення через неможливість взагалі придбати алкогольні напої</w:t>
            </w:r>
            <w:r w:rsidR="006B09AA" w:rsidRPr="006B09AA">
              <w:rPr>
                <w:sz w:val="22"/>
                <w:szCs w:val="22"/>
                <w:lang w:val="uk-UA"/>
              </w:rPr>
              <w:t xml:space="preserve">, повна втрата </w:t>
            </w:r>
            <w:proofErr w:type="spellStart"/>
            <w:r w:rsidR="006B09AA" w:rsidRPr="006B09AA">
              <w:rPr>
                <w:sz w:val="22"/>
                <w:szCs w:val="22"/>
                <w:lang w:val="uk-UA"/>
              </w:rPr>
              <w:t>суб</w:t>
            </w:r>
            <w:proofErr w:type="spellEnd"/>
            <w:r w:rsidR="006B09AA" w:rsidRPr="006B09AA">
              <w:rPr>
                <w:sz w:val="22"/>
                <w:szCs w:val="22"/>
              </w:rPr>
              <w:t>’</w:t>
            </w:r>
            <w:proofErr w:type="spellStart"/>
            <w:r w:rsidR="006B09AA" w:rsidRPr="006B09AA">
              <w:rPr>
                <w:sz w:val="22"/>
                <w:szCs w:val="22"/>
                <w:lang w:val="uk-UA"/>
              </w:rPr>
              <w:t>єктами</w:t>
            </w:r>
            <w:proofErr w:type="spellEnd"/>
            <w:r w:rsidR="006B09AA" w:rsidRPr="006B09AA">
              <w:rPr>
                <w:sz w:val="22"/>
                <w:szCs w:val="22"/>
                <w:lang w:val="uk-UA"/>
              </w:rPr>
              <w:t xml:space="preserve"> господарювання обсягу реалізованих алкогольних напоїв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7C6D96" w:rsidRDefault="006B09AA" w:rsidP="00517C66">
            <w:pPr>
              <w:shd w:val="clear" w:color="auto" w:fill="FFFFFF"/>
              <w:ind w:firstLine="8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Ц</w:t>
            </w:r>
            <w:proofErr w:type="spellStart"/>
            <w:r w:rsidR="00517C66" w:rsidRPr="00E73BF9">
              <w:rPr>
                <w:color w:val="000000"/>
              </w:rPr>
              <w:t>ілі</w:t>
            </w:r>
            <w:proofErr w:type="spellEnd"/>
            <w:r w:rsidR="00517C66" w:rsidRPr="00E73BF9">
              <w:rPr>
                <w:color w:val="000000"/>
              </w:rPr>
              <w:t xml:space="preserve"> </w:t>
            </w:r>
            <w:proofErr w:type="spellStart"/>
            <w:r w:rsidR="00517C66" w:rsidRPr="00E73BF9">
              <w:rPr>
                <w:color w:val="000000"/>
              </w:rPr>
              <w:t>прийняття</w:t>
            </w:r>
            <w:proofErr w:type="spellEnd"/>
            <w:r w:rsidR="00517C66" w:rsidRPr="00E73BF9">
              <w:rPr>
                <w:color w:val="000000"/>
              </w:rPr>
              <w:t xml:space="preserve"> регуляторного акта</w:t>
            </w:r>
            <w:r w:rsidR="00517C66">
              <w:rPr>
                <w:color w:val="000000"/>
                <w:lang w:val="uk-UA"/>
              </w:rPr>
              <w:t xml:space="preserve"> досягаються частково,</w:t>
            </w:r>
            <w:r w:rsidR="00517C66" w:rsidRPr="00E73BF9">
              <w:rPr>
                <w:color w:val="000000"/>
              </w:rPr>
              <w:t xml:space="preserve"> проблема </w:t>
            </w:r>
            <w:proofErr w:type="spellStart"/>
            <w:r w:rsidR="00517C66" w:rsidRPr="00E73BF9">
              <w:rPr>
                <w:color w:val="000000"/>
              </w:rPr>
              <w:t>значно</w:t>
            </w:r>
            <w:proofErr w:type="spellEnd"/>
            <w:r w:rsidR="00517C66" w:rsidRPr="00E73BF9">
              <w:rPr>
                <w:color w:val="000000"/>
              </w:rPr>
              <w:t xml:space="preserve"> </w:t>
            </w:r>
            <w:proofErr w:type="spellStart"/>
            <w:r w:rsidR="00517C66" w:rsidRPr="00E73BF9">
              <w:rPr>
                <w:color w:val="000000"/>
              </w:rPr>
              <w:t>зменшиться</w:t>
            </w:r>
            <w:proofErr w:type="spellEnd"/>
            <w:r w:rsidR="00517C66" w:rsidRPr="00E73BF9">
              <w:rPr>
                <w:color w:val="000000"/>
              </w:rPr>
              <w:t xml:space="preserve">, </w:t>
            </w:r>
            <w:r w:rsidR="00517C66">
              <w:rPr>
                <w:color w:val="000000"/>
                <w:lang w:val="uk-UA"/>
              </w:rPr>
              <w:t xml:space="preserve">але </w:t>
            </w:r>
            <w:proofErr w:type="spellStart"/>
            <w:r w:rsidR="00517C66" w:rsidRPr="00E73BF9">
              <w:rPr>
                <w:color w:val="000000"/>
              </w:rPr>
              <w:t>деякі</w:t>
            </w:r>
            <w:proofErr w:type="spellEnd"/>
            <w:r w:rsidR="00517C66" w:rsidRPr="00E73BF9">
              <w:rPr>
                <w:color w:val="000000"/>
              </w:rPr>
              <w:t xml:space="preserve"> </w:t>
            </w:r>
            <w:proofErr w:type="spellStart"/>
            <w:r w:rsidR="00517C66" w:rsidRPr="00E73BF9">
              <w:rPr>
                <w:color w:val="000000"/>
              </w:rPr>
              <w:t>важливі</w:t>
            </w:r>
            <w:proofErr w:type="spellEnd"/>
            <w:r w:rsidR="00517C66" w:rsidRPr="00E73BF9">
              <w:rPr>
                <w:color w:val="000000"/>
              </w:rPr>
              <w:t xml:space="preserve"> </w:t>
            </w:r>
            <w:proofErr w:type="spellStart"/>
            <w:r w:rsidR="00517C66" w:rsidRPr="00E73BF9">
              <w:rPr>
                <w:color w:val="000000"/>
              </w:rPr>
              <w:t>аспекти</w:t>
            </w:r>
            <w:proofErr w:type="spellEnd"/>
            <w:r w:rsidR="00517C66" w:rsidRPr="00E73BF9">
              <w:rPr>
                <w:color w:val="000000"/>
              </w:rPr>
              <w:t xml:space="preserve"> </w:t>
            </w:r>
            <w:proofErr w:type="spellStart"/>
            <w:r w:rsidR="00517C66" w:rsidRPr="00E73BF9">
              <w:rPr>
                <w:color w:val="000000"/>
              </w:rPr>
              <w:t>проблеми</w:t>
            </w:r>
            <w:proofErr w:type="spellEnd"/>
            <w:r w:rsidR="00517C66" w:rsidRPr="00E73BF9">
              <w:rPr>
                <w:color w:val="000000"/>
              </w:rPr>
              <w:t xml:space="preserve"> </w:t>
            </w:r>
            <w:proofErr w:type="spellStart"/>
            <w:r w:rsidR="00517C66" w:rsidRPr="00E73BF9">
              <w:rPr>
                <w:color w:val="000000"/>
              </w:rPr>
              <w:t>залишаться</w:t>
            </w:r>
            <w:proofErr w:type="spellEnd"/>
            <w:r w:rsidR="00517C66" w:rsidRPr="00E73BF9">
              <w:rPr>
                <w:color w:val="000000"/>
              </w:rPr>
              <w:t xml:space="preserve"> </w:t>
            </w:r>
            <w:proofErr w:type="spellStart"/>
            <w:r w:rsidR="00517C66" w:rsidRPr="00E73BF9">
              <w:rPr>
                <w:color w:val="000000"/>
              </w:rPr>
              <w:t>невирішеними</w:t>
            </w:r>
            <w:proofErr w:type="spellEnd"/>
            <w:r w:rsidR="00517C66">
              <w:rPr>
                <w:color w:val="000000"/>
                <w:lang w:val="uk-UA"/>
              </w:rPr>
              <w:t xml:space="preserve">. </w:t>
            </w:r>
            <w:r w:rsidR="007C6D96" w:rsidRPr="007C6D96">
              <w:rPr>
                <w:lang w:val="uk-UA"/>
              </w:rPr>
              <w:t>Для бюджету</w:t>
            </w:r>
            <w:r w:rsidR="007C6D96">
              <w:rPr>
                <w:lang w:val="uk-UA"/>
              </w:rPr>
              <w:t xml:space="preserve"> повна втрата акцизного податку, неможливість виконання цільових програм, невдоволення населення</w:t>
            </w:r>
          </w:p>
        </w:tc>
      </w:tr>
      <w:tr w:rsidR="006122BD" w:rsidRPr="006B09AA" w:rsidTr="00A456E7">
        <w:tblPrEx>
          <w:jc w:val="left"/>
        </w:tblPrEx>
        <w:trPr>
          <w:gridAfter w:val="1"/>
          <w:wAfter w:w="76" w:type="pct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E73BF9" w:rsidRDefault="006122BD" w:rsidP="007C6D96">
            <w:pPr>
              <w:spacing w:before="150" w:after="150"/>
            </w:pPr>
            <w:r w:rsidRPr="00E73BF9">
              <w:rPr>
                <w:b/>
              </w:rPr>
              <w:t>Альтернатива 3</w:t>
            </w:r>
            <w:r w:rsidRPr="00C9441F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                       </w:t>
            </w:r>
            <w:r w:rsidRPr="00C9441F">
              <w:rPr>
                <w:i/>
                <w:sz w:val="26"/>
                <w:szCs w:val="26"/>
                <w:lang w:val="uk-UA"/>
              </w:rPr>
              <w:t>Змі</w:t>
            </w:r>
            <w:proofErr w:type="gramStart"/>
            <w:r w:rsidRPr="00C9441F">
              <w:rPr>
                <w:i/>
                <w:sz w:val="26"/>
                <w:szCs w:val="26"/>
                <w:lang w:val="uk-UA"/>
              </w:rPr>
              <w:t>на</w:t>
            </w:r>
            <w:proofErr w:type="gramEnd"/>
            <w:r w:rsidRPr="00C9441F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9441F">
              <w:rPr>
                <w:rStyle w:val="a7"/>
                <w:sz w:val="26"/>
                <w:szCs w:val="26"/>
                <w:lang w:val="uk-UA"/>
              </w:rPr>
              <w:t>режиму</w:t>
            </w:r>
            <w:proofErr w:type="gram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роботи 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суб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>’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єктів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7"/>
                <w:sz w:val="26"/>
                <w:szCs w:val="26"/>
                <w:lang w:val="uk-UA"/>
              </w:rPr>
              <w:t>господарювання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8745A3" w:rsidRDefault="00517C66" w:rsidP="00517C66">
            <w:pPr>
              <w:spacing w:before="150" w:after="150"/>
              <w:jc w:val="center"/>
              <w:rPr>
                <w:b/>
              </w:rPr>
            </w:pPr>
            <w:r w:rsidRPr="00807BF5">
              <w:rPr>
                <w:lang w:val="uk-UA"/>
              </w:rPr>
              <w:t>Акцизний податок</w:t>
            </w:r>
            <w:r>
              <w:rPr>
                <w:lang w:val="uk-UA"/>
              </w:rPr>
              <w:t xml:space="preserve"> 99% від нинішнього</w:t>
            </w:r>
            <w:r w:rsidRPr="00807BF5">
              <w:rPr>
                <w:lang w:val="uk-UA"/>
              </w:rPr>
              <w:t xml:space="preserve"> – 1 2</w:t>
            </w:r>
            <w:r>
              <w:rPr>
                <w:lang w:val="uk-UA"/>
              </w:rPr>
              <w:t>41</w:t>
            </w:r>
            <w:r w:rsidRPr="00807BF5">
              <w:rPr>
                <w:lang w:val="uk-UA"/>
              </w:rPr>
              <w:t> </w:t>
            </w:r>
            <w:r>
              <w:rPr>
                <w:lang w:val="uk-UA"/>
              </w:rPr>
              <w:t>632</w:t>
            </w:r>
            <w:r w:rsidRPr="00807BF5">
              <w:rPr>
                <w:lang w:val="uk-UA"/>
              </w:rPr>
              <w:t>,</w:t>
            </w:r>
            <w:r>
              <w:rPr>
                <w:lang w:val="uk-UA"/>
              </w:rPr>
              <w:t>00 грн за рік</w:t>
            </w:r>
            <w:r w:rsidR="006B09AA">
              <w:rPr>
                <w:lang w:val="uk-UA"/>
              </w:rPr>
              <w:t xml:space="preserve"> (обсяг реалізованих алкогольних напоїв 99% від нинішнього)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6B09AA" w:rsidRDefault="00517C66" w:rsidP="00A807FE">
            <w:pPr>
              <w:spacing w:before="150" w:after="150"/>
              <w:jc w:val="center"/>
              <w:rPr>
                <w:sz w:val="22"/>
                <w:szCs w:val="22"/>
                <w:lang w:val="uk-UA"/>
              </w:rPr>
            </w:pPr>
            <w:r w:rsidRPr="006B09AA">
              <w:rPr>
                <w:sz w:val="22"/>
                <w:szCs w:val="22"/>
                <w:lang w:val="uk-UA"/>
              </w:rPr>
              <w:t xml:space="preserve">Часткова втрата акцизного податку (не більше 1 %) – 12 541,74 грн, часткове скорочення працівників, часткова втрата ПДФО – до </w:t>
            </w:r>
            <w:r w:rsidR="00A807FE" w:rsidRPr="006B09AA">
              <w:rPr>
                <w:sz w:val="22"/>
                <w:szCs w:val="22"/>
                <w:lang w:val="uk-UA"/>
              </w:rPr>
              <w:t>90136</w:t>
            </w:r>
            <w:r w:rsidRPr="006B09AA">
              <w:rPr>
                <w:sz w:val="22"/>
                <w:szCs w:val="22"/>
                <w:lang w:val="uk-UA"/>
              </w:rPr>
              <w:t>,</w:t>
            </w:r>
            <w:r w:rsidR="00A807FE" w:rsidRPr="006B09AA">
              <w:rPr>
                <w:sz w:val="22"/>
                <w:szCs w:val="22"/>
                <w:lang w:val="uk-UA"/>
              </w:rPr>
              <w:t>8</w:t>
            </w:r>
            <w:r w:rsidRPr="006B09AA">
              <w:rPr>
                <w:sz w:val="22"/>
                <w:szCs w:val="22"/>
                <w:lang w:val="uk-UA"/>
              </w:rPr>
              <w:t>0 грн на рік, невдоволення населення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6B09AA" w:rsidRDefault="006B09AA" w:rsidP="00615E18">
            <w:pPr>
              <w:spacing w:before="150" w:after="150"/>
              <w:ind w:left="150"/>
              <w:jc w:val="center"/>
              <w:rPr>
                <w:b/>
                <w:sz w:val="22"/>
                <w:szCs w:val="22"/>
              </w:rPr>
            </w:pPr>
            <w:r w:rsidRPr="006B09AA">
              <w:rPr>
                <w:color w:val="000000"/>
                <w:sz w:val="22"/>
                <w:szCs w:val="22"/>
                <w:lang w:val="uk-UA"/>
              </w:rPr>
              <w:t>Ц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ілі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прийняття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 регуляторного акта</w:t>
            </w:r>
            <w:r w:rsidR="00517C66" w:rsidRPr="006B09AA">
              <w:rPr>
                <w:color w:val="000000"/>
                <w:sz w:val="22"/>
                <w:szCs w:val="22"/>
                <w:lang w:val="uk-UA"/>
              </w:rPr>
              <w:t xml:space="preserve"> досягаються частково,</w:t>
            </w:r>
            <w:r w:rsidR="00517C66" w:rsidRPr="006B09AA">
              <w:rPr>
                <w:color w:val="000000"/>
                <w:sz w:val="22"/>
                <w:szCs w:val="22"/>
              </w:rPr>
              <w:t xml:space="preserve"> проблема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значно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зменшиться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, </w:t>
            </w:r>
            <w:r w:rsidR="00517C66" w:rsidRPr="006B09AA">
              <w:rPr>
                <w:color w:val="000000"/>
                <w:sz w:val="22"/>
                <w:szCs w:val="22"/>
                <w:lang w:val="uk-UA"/>
              </w:rPr>
              <w:t xml:space="preserve">але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деякі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важливі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аспекти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залишаться</w:t>
            </w:r>
            <w:proofErr w:type="spellEnd"/>
            <w:r w:rsidR="00517C66" w:rsidRPr="006B09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C66" w:rsidRPr="006B09AA">
              <w:rPr>
                <w:color w:val="000000"/>
                <w:sz w:val="22"/>
                <w:szCs w:val="22"/>
              </w:rPr>
              <w:t>невирішеними</w:t>
            </w:r>
            <w:proofErr w:type="spellEnd"/>
            <w:r w:rsidR="00517C66" w:rsidRPr="006B09AA">
              <w:rPr>
                <w:color w:val="000000"/>
                <w:sz w:val="22"/>
                <w:szCs w:val="22"/>
                <w:lang w:val="uk-UA"/>
              </w:rPr>
              <w:t>. Часткове скорочення працівників, втрата ПДФО, невдоволення населення через неможливість придбати продукти першої необхідності (хліб, воду тощо) у будь-який час доби</w:t>
            </w:r>
          </w:p>
        </w:tc>
      </w:tr>
      <w:tr w:rsidR="006122BD" w:rsidRPr="00E73BF9" w:rsidTr="00A456E7">
        <w:tblPrEx>
          <w:jc w:val="left"/>
        </w:tblPrEx>
        <w:trPr>
          <w:gridAfter w:val="1"/>
          <w:wAfter w:w="76" w:type="pct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2BD" w:rsidRPr="00E73BF9" w:rsidRDefault="006122BD" w:rsidP="007C6D96">
            <w:pPr>
              <w:spacing w:before="150" w:after="150"/>
              <w:rPr>
                <w:b/>
              </w:rPr>
            </w:pPr>
            <w:r w:rsidRPr="00A11183">
              <w:rPr>
                <w:b/>
                <w:color w:val="000000"/>
                <w:lang w:val="uk-UA"/>
              </w:rPr>
              <w:t>Альтернатива 4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Встановлення заборони продажу алкогольних напоїв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>суб’єктами господарювання (крім закладів ресторанного господарства) з</w:t>
            </w:r>
            <w:r w:rsidRPr="00C9441F">
              <w:rPr>
                <w:rStyle w:val="a7"/>
                <w:sz w:val="26"/>
                <w:szCs w:val="26"/>
              </w:rPr>
              <w:t xml:space="preserve">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2-00 год.</w:t>
            </w:r>
            <w:r w:rsidRPr="00C9441F">
              <w:rPr>
                <w:rStyle w:val="a7"/>
                <w:sz w:val="26"/>
                <w:szCs w:val="26"/>
              </w:rPr>
              <w:t xml:space="preserve"> до 07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--</w:t>
            </w:r>
            <w:r w:rsidRPr="00C9441F">
              <w:rPr>
                <w:rStyle w:val="a7"/>
                <w:sz w:val="26"/>
                <w:szCs w:val="26"/>
              </w:rPr>
              <w:t>00 год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на території Покровської селищної </w:t>
            </w:r>
            <w:proofErr w:type="gramStart"/>
            <w:r w:rsidRPr="00C9441F">
              <w:rPr>
                <w:i/>
                <w:iCs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2BD" w:rsidRPr="006B09AA" w:rsidRDefault="00F2550E" w:rsidP="0083761C">
            <w:pPr>
              <w:spacing w:before="150" w:after="150"/>
              <w:rPr>
                <w:sz w:val="22"/>
                <w:szCs w:val="22"/>
              </w:rPr>
            </w:pPr>
            <w:r w:rsidRPr="006B09AA">
              <w:rPr>
                <w:sz w:val="22"/>
                <w:szCs w:val="22"/>
                <w:lang w:val="uk-UA"/>
              </w:rPr>
              <w:t xml:space="preserve">Акцизний податок 99% від нинішнього – 1 241 632,00 грн за рік, </w:t>
            </w:r>
            <w:r w:rsidR="006B09AA" w:rsidRPr="006B09AA">
              <w:rPr>
                <w:sz w:val="22"/>
                <w:szCs w:val="22"/>
                <w:lang w:val="uk-UA"/>
              </w:rPr>
              <w:t xml:space="preserve">(обсяг </w:t>
            </w:r>
            <w:proofErr w:type="spellStart"/>
            <w:r w:rsidR="006B09AA" w:rsidRPr="006B09AA">
              <w:rPr>
                <w:sz w:val="22"/>
                <w:szCs w:val="22"/>
                <w:lang w:val="uk-UA"/>
              </w:rPr>
              <w:t>реалізова</w:t>
            </w:r>
            <w:proofErr w:type="spellEnd"/>
            <w:r w:rsidR="0083761C">
              <w:rPr>
                <w:sz w:val="22"/>
                <w:szCs w:val="22"/>
                <w:lang w:val="uk-UA"/>
              </w:rPr>
              <w:t>-</w:t>
            </w:r>
            <w:r w:rsidR="006B09AA" w:rsidRPr="006B09AA">
              <w:rPr>
                <w:sz w:val="22"/>
                <w:szCs w:val="22"/>
                <w:lang w:val="uk-UA"/>
              </w:rPr>
              <w:t>них алког</w:t>
            </w:r>
            <w:r w:rsidR="0083761C">
              <w:rPr>
                <w:sz w:val="22"/>
                <w:szCs w:val="22"/>
                <w:lang w:val="uk-UA"/>
              </w:rPr>
              <w:t>ольних</w:t>
            </w:r>
            <w:r w:rsidR="006B09AA" w:rsidRPr="006B09AA">
              <w:rPr>
                <w:sz w:val="22"/>
                <w:szCs w:val="22"/>
                <w:lang w:val="uk-UA"/>
              </w:rPr>
              <w:t xml:space="preserve"> напоїв 99% від нинішнього), </w:t>
            </w:r>
            <w:r w:rsidRPr="006B09AA">
              <w:rPr>
                <w:sz w:val="22"/>
                <w:szCs w:val="22"/>
                <w:lang w:val="uk-UA"/>
              </w:rPr>
              <w:t xml:space="preserve">не прогнозується скорочення працівників, втрати ПДФО, зменшення кількості </w:t>
            </w:r>
            <w:proofErr w:type="spellStart"/>
            <w:r w:rsidRPr="006B09AA">
              <w:rPr>
                <w:sz w:val="22"/>
                <w:szCs w:val="22"/>
                <w:lang w:val="uk-UA"/>
              </w:rPr>
              <w:t>адмін</w:t>
            </w:r>
            <w:proofErr w:type="spellEnd"/>
            <w:r w:rsidRPr="006B09AA">
              <w:rPr>
                <w:sz w:val="22"/>
                <w:szCs w:val="22"/>
                <w:lang w:val="uk-UA"/>
              </w:rPr>
              <w:t xml:space="preserve">. правопорушень та </w:t>
            </w:r>
            <w:proofErr w:type="spellStart"/>
            <w:r w:rsidRPr="006B09AA">
              <w:rPr>
                <w:sz w:val="22"/>
                <w:szCs w:val="22"/>
                <w:lang w:val="uk-UA"/>
              </w:rPr>
              <w:t>кримін</w:t>
            </w:r>
            <w:proofErr w:type="spellEnd"/>
            <w:r w:rsidRPr="006B09AA">
              <w:rPr>
                <w:sz w:val="22"/>
                <w:szCs w:val="22"/>
                <w:lang w:val="uk-UA"/>
              </w:rPr>
              <w:t xml:space="preserve">. </w:t>
            </w:r>
            <w:r w:rsidR="006B09AA" w:rsidRPr="006B09AA">
              <w:rPr>
                <w:sz w:val="22"/>
                <w:szCs w:val="22"/>
                <w:lang w:val="uk-UA"/>
              </w:rPr>
              <w:t>з</w:t>
            </w:r>
            <w:r w:rsidRPr="006B09AA">
              <w:rPr>
                <w:sz w:val="22"/>
                <w:szCs w:val="22"/>
                <w:lang w:val="uk-UA"/>
              </w:rPr>
              <w:t>лочинів</w:t>
            </w:r>
            <w:r w:rsidR="0046438F" w:rsidRPr="006B09AA">
              <w:rPr>
                <w:sz w:val="22"/>
                <w:szCs w:val="22"/>
                <w:lang w:val="uk-UA"/>
              </w:rPr>
              <w:t xml:space="preserve"> без запровадження посиленого чергування поліції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2BD" w:rsidRPr="00E73BF9" w:rsidRDefault="0046438F" w:rsidP="00E73BF9">
            <w:pPr>
              <w:spacing w:before="150" w:after="150"/>
            </w:pPr>
            <w:r w:rsidRPr="00517C66">
              <w:rPr>
                <w:lang w:val="uk-UA"/>
              </w:rPr>
              <w:t>Часткова втрата акцизного податку (не більше 1 %)</w:t>
            </w:r>
            <w:r>
              <w:rPr>
                <w:lang w:val="uk-UA"/>
              </w:rPr>
              <w:t xml:space="preserve"> – 12 541,74 грн,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2BD" w:rsidRPr="0046438F" w:rsidRDefault="0046438F" w:rsidP="00A456E7">
            <w:pPr>
              <w:shd w:val="clear" w:color="auto" w:fill="FFFFFF"/>
              <w:ind w:firstLine="33"/>
              <w:jc w:val="center"/>
              <w:rPr>
                <w:lang w:val="uk-UA"/>
              </w:rPr>
            </w:pPr>
            <w:proofErr w:type="spellStart"/>
            <w:r w:rsidRPr="00E73BF9">
              <w:rPr>
                <w:color w:val="000000"/>
              </w:rPr>
              <w:t>ці</w:t>
            </w:r>
            <w:r>
              <w:rPr>
                <w:color w:val="000000"/>
              </w:rPr>
              <w:t>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регуляторного акта</w:t>
            </w:r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бу</w:t>
            </w:r>
            <w:r>
              <w:rPr>
                <w:color w:val="000000"/>
                <w:lang w:val="uk-UA"/>
              </w:rPr>
              <w:t>дуть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досягнуті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повною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мірою</w:t>
            </w:r>
            <w:proofErr w:type="spellEnd"/>
            <w:r w:rsidRPr="00E73BF9">
              <w:rPr>
                <w:color w:val="000000"/>
              </w:rPr>
              <w:t xml:space="preserve"> (проблема </w:t>
            </w:r>
            <w:proofErr w:type="spellStart"/>
            <w:r w:rsidRPr="00E73BF9">
              <w:rPr>
                <w:color w:val="000000"/>
              </w:rPr>
              <w:t>більше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існувати</w:t>
            </w:r>
            <w:proofErr w:type="spellEnd"/>
            <w:r w:rsidRPr="00E73BF9">
              <w:rPr>
                <w:color w:val="000000"/>
              </w:rPr>
              <w:t xml:space="preserve"> не буде)</w:t>
            </w:r>
            <w:r>
              <w:rPr>
                <w:color w:val="000000"/>
                <w:lang w:val="uk-UA"/>
              </w:rPr>
              <w:t xml:space="preserve">, при цьому не прогнозується зміна режиму роботи магазинів, скорочення працівників, не прогнозується значна втрата доходу </w:t>
            </w:r>
            <w:proofErr w:type="spellStart"/>
            <w:r>
              <w:rPr>
                <w:color w:val="000000"/>
                <w:lang w:val="uk-UA"/>
              </w:rPr>
              <w:t>суб</w:t>
            </w:r>
            <w:proofErr w:type="spellEnd"/>
            <w:r w:rsidRPr="00807BF5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єктом</w:t>
            </w:r>
            <w:proofErr w:type="spellEnd"/>
            <w:r>
              <w:rPr>
                <w:color w:val="000000"/>
                <w:lang w:val="uk-UA"/>
              </w:rPr>
              <w:t xml:space="preserve"> господарювання (особливо враховуючи </w:t>
            </w:r>
            <w:proofErr w:type="gramStart"/>
            <w:r>
              <w:rPr>
                <w:color w:val="000000"/>
                <w:lang w:val="uk-UA"/>
              </w:rPr>
              <w:t>р</w:t>
            </w:r>
            <w:proofErr w:type="gramEnd"/>
            <w:r>
              <w:rPr>
                <w:color w:val="000000"/>
                <w:lang w:val="uk-UA"/>
              </w:rPr>
              <w:t xml:space="preserve">івень загальних доходів великого </w:t>
            </w:r>
            <w:proofErr w:type="spellStart"/>
            <w:r>
              <w:rPr>
                <w:color w:val="000000"/>
                <w:lang w:val="uk-UA"/>
              </w:rPr>
              <w:t>суб</w:t>
            </w:r>
            <w:proofErr w:type="spellEnd"/>
            <w:r w:rsidRPr="00807BF5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  <w:lang w:val="uk-UA"/>
              </w:rPr>
              <w:t xml:space="preserve"> господарювання), не прогнозується значної втрати акцизного податку.</w:t>
            </w:r>
          </w:p>
        </w:tc>
      </w:tr>
      <w:tr w:rsidR="00E73BF9" w:rsidRPr="00E73BF9" w:rsidTr="00A456E7">
        <w:tblPrEx>
          <w:jc w:val="left"/>
        </w:tblPrEx>
        <w:trPr>
          <w:gridAfter w:val="1"/>
          <w:wAfter w:w="77" w:type="pct"/>
        </w:trPr>
        <w:tc>
          <w:tcPr>
            <w:tcW w:w="1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bookmarkStart w:id="24" w:name="n160"/>
            <w:bookmarkEnd w:id="24"/>
            <w:r w:rsidRPr="00E73BF9">
              <w:lastRenderedPageBreak/>
              <w:t>Рейтинг</w:t>
            </w: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Аргументи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щодо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переваги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обраної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альтернативи</w:t>
            </w:r>
            <w:proofErr w:type="spellEnd"/>
            <w:r w:rsidRPr="00E73BF9">
              <w:t xml:space="preserve">/причини </w:t>
            </w:r>
            <w:proofErr w:type="spellStart"/>
            <w:r w:rsidRPr="00E73BF9">
              <w:t>відмови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від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альтернативи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73BF9" w:rsidRPr="00E73BF9" w:rsidRDefault="00E73BF9" w:rsidP="00E73BF9">
            <w:pPr>
              <w:spacing w:before="150" w:after="150"/>
              <w:jc w:val="center"/>
            </w:pPr>
            <w:proofErr w:type="spellStart"/>
            <w:r w:rsidRPr="00E73BF9">
              <w:t>Оцінка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ризику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зовнішніх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чинникі</w:t>
            </w:r>
            <w:proofErr w:type="gramStart"/>
            <w:r w:rsidRPr="00E73BF9">
              <w:t>в</w:t>
            </w:r>
            <w:proofErr w:type="spellEnd"/>
            <w:proofErr w:type="gramEnd"/>
            <w:r w:rsidRPr="00E73BF9">
              <w:t xml:space="preserve"> на </w:t>
            </w:r>
            <w:proofErr w:type="spellStart"/>
            <w:r w:rsidRPr="00E73BF9">
              <w:t>дію</w:t>
            </w:r>
            <w:proofErr w:type="spellEnd"/>
            <w:r w:rsidRPr="00E73BF9">
              <w:t xml:space="preserve"> </w:t>
            </w:r>
            <w:proofErr w:type="spellStart"/>
            <w:r w:rsidRPr="00E73BF9">
              <w:t>запропонованого</w:t>
            </w:r>
            <w:proofErr w:type="spellEnd"/>
            <w:r w:rsidRPr="00E73BF9">
              <w:t xml:space="preserve"> регуляторного акта</w:t>
            </w:r>
          </w:p>
        </w:tc>
      </w:tr>
      <w:tr w:rsidR="006122BD" w:rsidRPr="00E73BF9" w:rsidTr="00A456E7">
        <w:tblPrEx>
          <w:jc w:val="left"/>
        </w:tblPrEx>
        <w:trPr>
          <w:gridAfter w:val="1"/>
          <w:wAfter w:w="77" w:type="pct"/>
        </w:trPr>
        <w:tc>
          <w:tcPr>
            <w:tcW w:w="1144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E73BF9" w:rsidRDefault="006122BD" w:rsidP="007C6D96">
            <w:pPr>
              <w:spacing w:before="150" w:after="150"/>
              <w:rPr>
                <w:lang w:val="uk-UA"/>
              </w:rPr>
            </w:pPr>
            <w:r w:rsidRPr="00E73BF9">
              <w:rPr>
                <w:b/>
              </w:rPr>
              <w:t>Альтернатива 1</w:t>
            </w:r>
            <w:r>
              <w:rPr>
                <w:lang w:val="uk-UA"/>
              </w:rPr>
              <w:t xml:space="preserve">             </w:t>
            </w:r>
            <w:proofErr w:type="spellStart"/>
            <w:r>
              <w:rPr>
                <w:rStyle w:val="a7"/>
                <w:sz w:val="26"/>
                <w:szCs w:val="26"/>
              </w:rPr>
              <w:t>Збереження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7"/>
                <w:sz w:val="26"/>
                <w:szCs w:val="26"/>
              </w:rPr>
              <w:t>існуючого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стану</w:t>
            </w: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E73BF9" w:rsidRDefault="0046438F" w:rsidP="0046438F">
            <w:pPr>
              <w:spacing w:before="150" w:after="150"/>
              <w:jc w:val="center"/>
            </w:pPr>
            <w:r>
              <w:rPr>
                <w:lang w:val="uk-UA"/>
              </w:rPr>
              <w:t>Проблема не вирішується взагалі, тому ця альтернатива є неприйнятною</w:t>
            </w:r>
          </w:p>
        </w:tc>
        <w:tc>
          <w:tcPr>
            <w:tcW w:w="1641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BD" w:rsidRPr="0046438F" w:rsidRDefault="0046438F" w:rsidP="0046438F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6438F" w:rsidRPr="00E73BF9" w:rsidTr="00A456E7">
        <w:tblPrEx>
          <w:jc w:val="left"/>
        </w:tblPrEx>
        <w:trPr>
          <w:gridAfter w:val="1"/>
          <w:wAfter w:w="77" w:type="pct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38F" w:rsidRPr="00E73BF9" w:rsidRDefault="0046438F" w:rsidP="007C6D96">
            <w:pPr>
              <w:spacing w:before="150" w:after="150"/>
            </w:pPr>
            <w:r w:rsidRPr="00E73BF9">
              <w:rPr>
                <w:b/>
              </w:rPr>
              <w:t>Альтернатива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 xml:space="preserve"> Встановлення </w:t>
            </w:r>
            <w:r>
              <w:rPr>
                <w:rStyle w:val="a7"/>
                <w:sz w:val="26"/>
                <w:szCs w:val="26"/>
                <w:lang w:val="uk-UA"/>
              </w:rPr>
              <w:t xml:space="preserve">повної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з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аборон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>и</w:t>
            </w:r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реалізації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алкогольних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proofErr w:type="spellStart"/>
            <w:r w:rsidRPr="00C9441F">
              <w:rPr>
                <w:rStyle w:val="a7"/>
                <w:sz w:val="26"/>
                <w:szCs w:val="26"/>
              </w:rPr>
              <w:t>напої</w:t>
            </w:r>
            <w:proofErr w:type="gramStart"/>
            <w:r w:rsidRPr="00C9441F">
              <w:rPr>
                <w:rStyle w:val="a7"/>
                <w:sz w:val="26"/>
                <w:szCs w:val="26"/>
              </w:rPr>
              <w:t>в</w:t>
            </w:r>
            <w:proofErr w:type="spellEnd"/>
            <w:proofErr w:type="gramEnd"/>
            <w:r w:rsidRPr="00C9441F">
              <w:rPr>
                <w:rStyle w:val="a7"/>
                <w:sz w:val="26"/>
                <w:szCs w:val="26"/>
              </w:rPr>
              <w:t xml:space="preserve"> 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на території Покровської селищної ради</w:t>
            </w:r>
          </w:p>
        </w:tc>
        <w:tc>
          <w:tcPr>
            <w:tcW w:w="21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38F" w:rsidRPr="007C6D96" w:rsidRDefault="0046438F" w:rsidP="0046438F">
            <w:pPr>
              <w:shd w:val="clear" w:color="auto" w:fill="FFFFFF"/>
              <w:ind w:firstLine="8"/>
              <w:jc w:val="center"/>
              <w:rPr>
                <w:lang w:val="uk-UA"/>
              </w:rPr>
            </w:pPr>
            <w:r w:rsidRPr="00E73BF9">
              <w:rPr>
                <w:color w:val="000000"/>
              </w:rPr>
              <w:t xml:space="preserve">проблема </w:t>
            </w:r>
            <w:r>
              <w:rPr>
                <w:color w:val="000000"/>
                <w:lang w:val="uk-UA"/>
              </w:rPr>
              <w:t xml:space="preserve">вирішується частково, </w:t>
            </w:r>
            <w:proofErr w:type="gramStart"/>
            <w:r>
              <w:rPr>
                <w:color w:val="000000"/>
                <w:lang w:val="uk-UA"/>
              </w:rPr>
              <w:t>р</w:t>
            </w:r>
            <w:proofErr w:type="gramEnd"/>
            <w:r>
              <w:rPr>
                <w:color w:val="000000"/>
                <w:lang w:val="uk-UA"/>
              </w:rPr>
              <w:t xml:space="preserve">івень </w:t>
            </w:r>
            <w:proofErr w:type="spellStart"/>
            <w:r>
              <w:rPr>
                <w:color w:val="000000"/>
                <w:lang w:val="uk-UA"/>
              </w:rPr>
              <w:t>адмін</w:t>
            </w:r>
            <w:proofErr w:type="spellEnd"/>
            <w:r>
              <w:rPr>
                <w:color w:val="000000"/>
                <w:lang w:val="uk-UA"/>
              </w:rPr>
              <w:t xml:space="preserve">. правопорушень та кримінальних злочинів у нічний час доби у стані алкогольного </w:t>
            </w:r>
            <w:proofErr w:type="spellStart"/>
            <w:r>
              <w:rPr>
                <w:color w:val="000000"/>
                <w:lang w:val="uk-UA"/>
              </w:rPr>
              <w:t>сп</w:t>
            </w:r>
            <w:proofErr w:type="spellEnd"/>
            <w:r w:rsidRPr="0046438F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яніння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значно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зменшиться</w:t>
            </w:r>
            <w:proofErr w:type="spellEnd"/>
            <w:r w:rsidRPr="00E73BF9"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але </w:t>
            </w:r>
            <w:proofErr w:type="spellStart"/>
            <w:r w:rsidRPr="00E73BF9">
              <w:rPr>
                <w:color w:val="000000"/>
              </w:rPr>
              <w:t>деякі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важливі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аспекти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проблеми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залишаться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невирішеними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Pr="007C6D96">
              <w:rPr>
                <w:lang w:val="uk-UA"/>
              </w:rPr>
              <w:t>Для бюджету</w:t>
            </w:r>
            <w:r>
              <w:rPr>
                <w:lang w:val="uk-UA"/>
              </w:rPr>
              <w:t xml:space="preserve"> повна втрата акцизного податку, неможливість виконання цільових програм, невдоволення населення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38F" w:rsidRPr="00E73BF9" w:rsidRDefault="0046438F" w:rsidP="00E73BF9">
            <w:pPr>
              <w:spacing w:before="150" w:after="150"/>
              <w:jc w:val="center"/>
            </w:pPr>
            <w:r w:rsidRPr="00E73BF9">
              <w:t>Х</w:t>
            </w:r>
          </w:p>
        </w:tc>
      </w:tr>
      <w:tr w:rsidR="0046438F" w:rsidRPr="00E73BF9" w:rsidTr="00A456E7">
        <w:tblPrEx>
          <w:jc w:val="left"/>
        </w:tblPrEx>
        <w:trPr>
          <w:gridAfter w:val="1"/>
          <w:wAfter w:w="77" w:type="pct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38F" w:rsidRPr="00E73BF9" w:rsidRDefault="0046438F" w:rsidP="007C6D96">
            <w:pPr>
              <w:spacing w:before="150" w:after="150"/>
            </w:pPr>
            <w:r w:rsidRPr="00E73BF9">
              <w:rPr>
                <w:b/>
              </w:rPr>
              <w:t>Альтернатива 3</w:t>
            </w:r>
            <w:r w:rsidRPr="00C9441F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                       </w:t>
            </w:r>
            <w:r w:rsidRPr="00C9441F">
              <w:rPr>
                <w:i/>
                <w:sz w:val="26"/>
                <w:szCs w:val="26"/>
                <w:lang w:val="uk-UA"/>
              </w:rPr>
              <w:t>Змі</w:t>
            </w:r>
            <w:proofErr w:type="gramStart"/>
            <w:r w:rsidRPr="00C9441F">
              <w:rPr>
                <w:i/>
                <w:sz w:val="26"/>
                <w:szCs w:val="26"/>
                <w:lang w:val="uk-UA"/>
              </w:rPr>
              <w:t>на</w:t>
            </w:r>
            <w:proofErr w:type="gramEnd"/>
            <w:r w:rsidRPr="00C9441F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9441F">
              <w:rPr>
                <w:rStyle w:val="a7"/>
                <w:sz w:val="26"/>
                <w:szCs w:val="26"/>
                <w:lang w:val="uk-UA"/>
              </w:rPr>
              <w:t>режиму</w:t>
            </w:r>
            <w:proofErr w:type="gram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роботи 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суб</w:t>
            </w:r>
            <w:proofErr w:type="spellEnd"/>
            <w:r w:rsidRPr="00C9441F">
              <w:rPr>
                <w:rStyle w:val="a7"/>
                <w:sz w:val="26"/>
                <w:szCs w:val="26"/>
              </w:rPr>
              <w:t>’</w:t>
            </w:r>
            <w:proofErr w:type="spellStart"/>
            <w:r w:rsidRPr="00C9441F">
              <w:rPr>
                <w:rStyle w:val="a7"/>
                <w:sz w:val="26"/>
                <w:szCs w:val="26"/>
                <w:lang w:val="uk-UA"/>
              </w:rPr>
              <w:t>єктів</w:t>
            </w:r>
            <w:proofErr w:type="spellEnd"/>
            <w:r w:rsidRPr="00C9441F">
              <w:rPr>
                <w:rStyle w:val="a7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7"/>
                <w:sz w:val="26"/>
                <w:szCs w:val="26"/>
                <w:lang w:val="uk-UA"/>
              </w:rPr>
              <w:t>господарювання</w:t>
            </w:r>
          </w:p>
        </w:tc>
        <w:tc>
          <w:tcPr>
            <w:tcW w:w="21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38F" w:rsidRPr="00E73BF9" w:rsidRDefault="0046438F" w:rsidP="0046438F">
            <w:pPr>
              <w:spacing w:before="150" w:after="150"/>
              <w:jc w:val="center"/>
            </w:pPr>
            <w:r w:rsidRPr="00E73BF9">
              <w:rPr>
                <w:color w:val="000000"/>
              </w:rPr>
              <w:t xml:space="preserve">проблема </w:t>
            </w:r>
            <w:r>
              <w:rPr>
                <w:color w:val="000000"/>
                <w:lang w:val="uk-UA"/>
              </w:rPr>
              <w:t xml:space="preserve">вирішується частково, </w:t>
            </w:r>
            <w:proofErr w:type="gramStart"/>
            <w:r>
              <w:rPr>
                <w:color w:val="000000"/>
                <w:lang w:val="uk-UA"/>
              </w:rPr>
              <w:t>р</w:t>
            </w:r>
            <w:proofErr w:type="gramEnd"/>
            <w:r>
              <w:rPr>
                <w:color w:val="000000"/>
                <w:lang w:val="uk-UA"/>
              </w:rPr>
              <w:t xml:space="preserve">івень </w:t>
            </w:r>
            <w:proofErr w:type="spellStart"/>
            <w:r>
              <w:rPr>
                <w:color w:val="000000"/>
                <w:lang w:val="uk-UA"/>
              </w:rPr>
              <w:t>адмін</w:t>
            </w:r>
            <w:proofErr w:type="spellEnd"/>
            <w:r>
              <w:rPr>
                <w:color w:val="000000"/>
                <w:lang w:val="uk-UA"/>
              </w:rPr>
              <w:t xml:space="preserve">. правопорушень та кримінальних злочинів у нічний час доби у стані алкогольного </w:t>
            </w:r>
            <w:proofErr w:type="spellStart"/>
            <w:r>
              <w:rPr>
                <w:color w:val="000000"/>
                <w:lang w:val="uk-UA"/>
              </w:rPr>
              <w:t>сп</w:t>
            </w:r>
            <w:proofErr w:type="spellEnd"/>
            <w:r w:rsidRPr="0046438F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яніння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значно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зменшиться</w:t>
            </w:r>
            <w:proofErr w:type="spellEnd"/>
            <w:r w:rsidRPr="00E73BF9"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але </w:t>
            </w:r>
            <w:proofErr w:type="spellStart"/>
            <w:r w:rsidRPr="00E73BF9">
              <w:rPr>
                <w:color w:val="000000"/>
              </w:rPr>
              <w:t>деякі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важливі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аспекти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проблеми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залишаться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невирішеними</w:t>
            </w:r>
            <w:proofErr w:type="spellEnd"/>
            <w:r>
              <w:rPr>
                <w:color w:val="000000"/>
                <w:lang w:val="uk-UA"/>
              </w:rPr>
              <w:t>. Часткове скорочення працівників, втрата ПДФО, невдоволення населення через неможливість придбати продукти першої необхідності (хліб, воду тощо) у будь-який час доби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38F" w:rsidRPr="00E73BF9" w:rsidRDefault="0046438F" w:rsidP="00E73BF9">
            <w:pPr>
              <w:spacing w:before="150" w:after="150"/>
              <w:jc w:val="center"/>
            </w:pPr>
            <w:r w:rsidRPr="00E73BF9">
              <w:t>Х</w:t>
            </w:r>
          </w:p>
        </w:tc>
      </w:tr>
      <w:tr w:rsidR="0046438F" w:rsidRPr="00E73BF9" w:rsidTr="00A456E7">
        <w:tblPrEx>
          <w:jc w:val="left"/>
        </w:tblPrEx>
        <w:trPr>
          <w:gridAfter w:val="1"/>
          <w:wAfter w:w="77" w:type="pct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8F" w:rsidRPr="00E73BF9" w:rsidRDefault="0046438F" w:rsidP="007C6D96">
            <w:pPr>
              <w:spacing w:before="150" w:after="150"/>
              <w:rPr>
                <w:b/>
              </w:rPr>
            </w:pPr>
            <w:r w:rsidRPr="00A11183">
              <w:rPr>
                <w:b/>
                <w:color w:val="000000"/>
                <w:lang w:val="uk-UA"/>
              </w:rPr>
              <w:t>Альтернатива 4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Встановлення заборони продажу алкогольних напоїв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>суб’єктами господарювання (крім закладів ресторанного господарства) з</w:t>
            </w:r>
            <w:r w:rsidRPr="00C9441F">
              <w:rPr>
                <w:rStyle w:val="a7"/>
                <w:sz w:val="26"/>
                <w:szCs w:val="26"/>
              </w:rPr>
              <w:t xml:space="preserve"> 2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2-00 год.</w:t>
            </w:r>
            <w:r w:rsidRPr="00C9441F">
              <w:rPr>
                <w:rStyle w:val="a7"/>
                <w:sz w:val="26"/>
                <w:szCs w:val="26"/>
              </w:rPr>
              <w:t xml:space="preserve"> до 07</w:t>
            </w:r>
            <w:r w:rsidRPr="00C9441F">
              <w:rPr>
                <w:rStyle w:val="a7"/>
                <w:sz w:val="26"/>
                <w:szCs w:val="26"/>
                <w:lang w:val="uk-UA"/>
              </w:rPr>
              <w:t>--</w:t>
            </w:r>
            <w:r w:rsidRPr="00C9441F">
              <w:rPr>
                <w:rStyle w:val="a7"/>
                <w:sz w:val="26"/>
                <w:szCs w:val="26"/>
              </w:rPr>
              <w:t>00 год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9441F">
              <w:rPr>
                <w:i/>
                <w:iCs/>
                <w:sz w:val="26"/>
                <w:szCs w:val="26"/>
                <w:lang w:val="uk-UA"/>
              </w:rPr>
              <w:t xml:space="preserve">на території Покровської селищної </w:t>
            </w:r>
            <w:proofErr w:type="gramStart"/>
            <w:r w:rsidRPr="00C9441F">
              <w:rPr>
                <w:i/>
                <w:iCs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21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8F" w:rsidRDefault="0046438F" w:rsidP="0046438F">
            <w:pPr>
              <w:shd w:val="clear" w:color="auto" w:fill="FFFFFF"/>
              <w:ind w:firstLine="33"/>
              <w:jc w:val="center"/>
              <w:rPr>
                <w:color w:val="000000"/>
                <w:lang w:val="uk-UA"/>
              </w:rPr>
            </w:pPr>
            <w:proofErr w:type="spellStart"/>
            <w:r w:rsidRPr="00E73BF9">
              <w:rPr>
                <w:color w:val="000000"/>
              </w:rPr>
              <w:t>ці</w:t>
            </w:r>
            <w:r>
              <w:rPr>
                <w:color w:val="000000"/>
              </w:rPr>
              <w:t>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регуляторного акта</w:t>
            </w:r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бу</w:t>
            </w:r>
            <w:r>
              <w:rPr>
                <w:color w:val="000000"/>
                <w:lang w:val="uk-UA"/>
              </w:rPr>
              <w:t>дуть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досягнуті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повною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мірою</w:t>
            </w:r>
            <w:proofErr w:type="spellEnd"/>
            <w:r w:rsidRPr="00E73BF9">
              <w:rPr>
                <w:color w:val="000000"/>
              </w:rPr>
              <w:t xml:space="preserve"> (проблема </w:t>
            </w:r>
            <w:proofErr w:type="spellStart"/>
            <w:r w:rsidRPr="00E73BF9">
              <w:rPr>
                <w:color w:val="000000"/>
              </w:rPr>
              <w:t>більше</w:t>
            </w:r>
            <w:proofErr w:type="spellEnd"/>
            <w:r w:rsidRPr="00E73BF9">
              <w:rPr>
                <w:color w:val="000000"/>
              </w:rPr>
              <w:t xml:space="preserve"> </w:t>
            </w:r>
            <w:proofErr w:type="spellStart"/>
            <w:r w:rsidRPr="00E73BF9">
              <w:rPr>
                <w:color w:val="000000"/>
              </w:rPr>
              <w:t>існувати</w:t>
            </w:r>
            <w:proofErr w:type="spellEnd"/>
            <w:r w:rsidRPr="00E73BF9">
              <w:rPr>
                <w:color w:val="000000"/>
              </w:rPr>
              <w:t xml:space="preserve"> не буде)</w:t>
            </w:r>
            <w:r>
              <w:rPr>
                <w:color w:val="000000"/>
                <w:lang w:val="uk-UA"/>
              </w:rPr>
              <w:t xml:space="preserve">, при цьому не прогнозується зміна режиму роботи магазинів, скорочення працівників, не прогнозується значна втрата доходу </w:t>
            </w:r>
            <w:proofErr w:type="spellStart"/>
            <w:r>
              <w:rPr>
                <w:color w:val="000000"/>
                <w:lang w:val="uk-UA"/>
              </w:rPr>
              <w:t>суб</w:t>
            </w:r>
            <w:proofErr w:type="spellEnd"/>
            <w:r w:rsidRPr="00807BF5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єктом</w:t>
            </w:r>
            <w:proofErr w:type="spellEnd"/>
            <w:r>
              <w:rPr>
                <w:color w:val="000000"/>
                <w:lang w:val="uk-UA"/>
              </w:rPr>
              <w:t xml:space="preserve"> господарювання (особливо враховуючи </w:t>
            </w:r>
            <w:proofErr w:type="gramStart"/>
            <w:r>
              <w:rPr>
                <w:color w:val="000000"/>
                <w:lang w:val="uk-UA"/>
              </w:rPr>
              <w:t>р</w:t>
            </w:r>
            <w:proofErr w:type="gramEnd"/>
            <w:r>
              <w:rPr>
                <w:color w:val="000000"/>
                <w:lang w:val="uk-UA"/>
              </w:rPr>
              <w:t xml:space="preserve">івень загальних доходів великого </w:t>
            </w:r>
            <w:proofErr w:type="spellStart"/>
            <w:r>
              <w:rPr>
                <w:color w:val="000000"/>
                <w:lang w:val="uk-UA"/>
              </w:rPr>
              <w:t>суб</w:t>
            </w:r>
            <w:proofErr w:type="spellEnd"/>
            <w:r w:rsidRPr="00807BF5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  <w:lang w:val="uk-UA"/>
              </w:rPr>
              <w:t xml:space="preserve"> господарювання), не прогнозується значної втрати акцизного податку.</w:t>
            </w:r>
          </w:p>
          <w:p w:rsidR="0046438F" w:rsidRPr="0046438F" w:rsidRDefault="0046438F" w:rsidP="0046438F">
            <w:pPr>
              <w:spacing w:before="150" w:after="150"/>
              <w:jc w:val="center"/>
              <w:rPr>
                <w:lang w:val="uk-UA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8F" w:rsidRPr="0046438F" w:rsidRDefault="0046438F" w:rsidP="00E73BF9">
            <w:pPr>
              <w:spacing w:before="150" w:after="15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</w:tbl>
    <w:p w:rsidR="00E73BF9" w:rsidRDefault="00E73BF9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2A0C39" w:rsidRPr="0046438F" w:rsidRDefault="002A0C39" w:rsidP="002A0C3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>У зв</w:t>
      </w:r>
      <w:r w:rsidRPr="0046438F">
        <w:rPr>
          <w:sz w:val="26"/>
          <w:szCs w:val="26"/>
          <w:lang w:val="uk-UA"/>
        </w:rPr>
        <w:t>’</w:t>
      </w:r>
      <w:r w:rsidRPr="00C9441F">
        <w:rPr>
          <w:sz w:val="26"/>
          <w:szCs w:val="26"/>
          <w:lang w:val="uk-UA"/>
        </w:rPr>
        <w:t xml:space="preserve">язку з цим, вважаємо альтернативу </w:t>
      </w:r>
      <w:r w:rsidR="006122BD" w:rsidRPr="0046438F">
        <w:rPr>
          <w:sz w:val="26"/>
          <w:szCs w:val="26"/>
          <w:lang w:val="uk-UA"/>
        </w:rPr>
        <w:t xml:space="preserve">4  </w:t>
      </w:r>
      <w:r w:rsidRPr="00C9441F">
        <w:rPr>
          <w:sz w:val="26"/>
          <w:szCs w:val="26"/>
          <w:lang w:val="uk-UA"/>
        </w:rPr>
        <w:t>найбільш прийнятною</w:t>
      </w:r>
      <w:r w:rsidR="0046438F">
        <w:rPr>
          <w:sz w:val="26"/>
          <w:szCs w:val="26"/>
          <w:lang w:val="uk-UA"/>
        </w:rPr>
        <w:t xml:space="preserve"> та такою, що в повній мірі відповідає інтересам мешканців Покровської територіальної громади</w:t>
      </w:r>
      <w:r w:rsidRPr="00C9441F">
        <w:rPr>
          <w:sz w:val="26"/>
          <w:szCs w:val="26"/>
          <w:lang w:val="uk-UA"/>
        </w:rPr>
        <w:t>.</w:t>
      </w:r>
      <w:r w:rsidR="0046438F">
        <w:rPr>
          <w:sz w:val="26"/>
          <w:szCs w:val="26"/>
          <w:lang w:val="uk-UA"/>
        </w:rPr>
        <w:t xml:space="preserve"> Також альтернатива 4 є найбільш прийнятною для бюджету Покровської селищної ради. Для </w:t>
      </w:r>
      <w:proofErr w:type="spellStart"/>
      <w:r w:rsidR="0046438F">
        <w:rPr>
          <w:sz w:val="26"/>
          <w:szCs w:val="26"/>
          <w:lang w:val="uk-UA"/>
        </w:rPr>
        <w:t>суб</w:t>
      </w:r>
      <w:proofErr w:type="spellEnd"/>
      <w:r w:rsidR="0046438F" w:rsidRPr="0046438F">
        <w:rPr>
          <w:sz w:val="26"/>
          <w:szCs w:val="26"/>
        </w:rPr>
        <w:t>’</w:t>
      </w:r>
      <w:proofErr w:type="spellStart"/>
      <w:r w:rsidR="0046438F">
        <w:rPr>
          <w:sz w:val="26"/>
          <w:szCs w:val="26"/>
          <w:lang w:val="uk-UA"/>
        </w:rPr>
        <w:t>єктів</w:t>
      </w:r>
      <w:proofErr w:type="spellEnd"/>
      <w:r w:rsidR="0046438F">
        <w:rPr>
          <w:sz w:val="26"/>
          <w:szCs w:val="26"/>
          <w:lang w:val="uk-UA"/>
        </w:rPr>
        <w:t xml:space="preserve"> господарювання ризики від прийняття альтернативи 4 є незначними.</w:t>
      </w:r>
    </w:p>
    <w:p w:rsidR="0046438F" w:rsidRDefault="0046438F" w:rsidP="002A0C3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6B09AA" w:rsidRDefault="006B09AA" w:rsidP="002A0C3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AF6E02" w:rsidRPr="00C9441F" w:rsidRDefault="00286B22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</w:rPr>
      </w:pPr>
      <w:r>
        <w:rPr>
          <w:rStyle w:val="a6"/>
          <w:sz w:val="26"/>
          <w:szCs w:val="26"/>
          <w:lang w:val="en-US"/>
        </w:rPr>
        <w:lastRenderedPageBreak/>
        <w:t>V</w:t>
      </w:r>
      <w:r w:rsidR="00AF6E02" w:rsidRPr="00C9441F">
        <w:rPr>
          <w:rStyle w:val="a6"/>
          <w:sz w:val="26"/>
          <w:szCs w:val="26"/>
        </w:rPr>
        <w:t>.</w:t>
      </w:r>
      <w:r>
        <w:rPr>
          <w:rStyle w:val="a6"/>
          <w:sz w:val="26"/>
          <w:szCs w:val="26"/>
          <w:lang w:val="en-US"/>
        </w:rPr>
        <w:t> </w:t>
      </w:r>
      <w:proofErr w:type="spellStart"/>
      <w:r w:rsidR="00AF6E02" w:rsidRPr="00C9441F">
        <w:rPr>
          <w:rStyle w:val="a6"/>
          <w:sz w:val="26"/>
          <w:szCs w:val="26"/>
        </w:rPr>
        <w:t>Механізми</w:t>
      </w:r>
      <w:proofErr w:type="spellEnd"/>
      <w:r w:rsidR="00AF6E02" w:rsidRPr="00C9441F">
        <w:rPr>
          <w:rStyle w:val="a6"/>
          <w:sz w:val="26"/>
          <w:szCs w:val="26"/>
        </w:rPr>
        <w:t xml:space="preserve"> та заходи, </w:t>
      </w:r>
      <w:proofErr w:type="spellStart"/>
      <w:r w:rsidR="00AF6E02" w:rsidRPr="00C9441F">
        <w:rPr>
          <w:rStyle w:val="a6"/>
          <w:sz w:val="26"/>
          <w:szCs w:val="26"/>
        </w:rPr>
        <w:t>що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пропонуються</w:t>
      </w:r>
      <w:proofErr w:type="spellEnd"/>
      <w:r w:rsidR="00AF6E02" w:rsidRPr="00C9441F">
        <w:rPr>
          <w:rStyle w:val="a6"/>
          <w:sz w:val="26"/>
          <w:szCs w:val="26"/>
        </w:rPr>
        <w:t xml:space="preserve"> для </w:t>
      </w:r>
      <w:proofErr w:type="spellStart"/>
      <w:r w:rsidR="00AF6E02" w:rsidRPr="00C9441F">
        <w:rPr>
          <w:rStyle w:val="a6"/>
          <w:sz w:val="26"/>
          <w:szCs w:val="26"/>
        </w:rPr>
        <w:t>розв’язання</w:t>
      </w:r>
      <w:proofErr w:type="spellEnd"/>
      <w:r w:rsidR="00AF6E02" w:rsidRPr="00C9441F">
        <w:rPr>
          <w:rStyle w:val="a6"/>
          <w:sz w:val="26"/>
          <w:szCs w:val="26"/>
        </w:rPr>
        <w:t xml:space="preserve"> </w:t>
      </w:r>
      <w:proofErr w:type="spellStart"/>
      <w:r w:rsidR="00AF6E02" w:rsidRPr="00C9441F">
        <w:rPr>
          <w:rStyle w:val="a6"/>
          <w:sz w:val="26"/>
          <w:szCs w:val="26"/>
        </w:rPr>
        <w:t>проблеми</w:t>
      </w:r>
      <w:proofErr w:type="spellEnd"/>
    </w:p>
    <w:p w:rsidR="00F34C9C" w:rsidRPr="00C9441F" w:rsidRDefault="00AF6E02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</w:rPr>
        <w:t xml:space="preserve">Проектом регуляторного акта </w:t>
      </w:r>
      <w:proofErr w:type="spellStart"/>
      <w:r w:rsidRPr="00C9441F">
        <w:rPr>
          <w:sz w:val="26"/>
          <w:szCs w:val="26"/>
        </w:rPr>
        <w:t>пропонується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встановити</w:t>
      </w:r>
      <w:proofErr w:type="spellEnd"/>
      <w:r w:rsidRPr="00C9441F">
        <w:rPr>
          <w:sz w:val="26"/>
          <w:szCs w:val="26"/>
        </w:rPr>
        <w:t xml:space="preserve"> </w:t>
      </w:r>
      <w:r w:rsidR="00F34C9C" w:rsidRPr="00C9441F">
        <w:rPr>
          <w:sz w:val="26"/>
          <w:szCs w:val="26"/>
          <w:lang w:val="uk-UA"/>
        </w:rPr>
        <w:t>заборону</w:t>
      </w:r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щодо</w:t>
      </w:r>
      <w:proofErr w:type="spellEnd"/>
      <w:r w:rsidRPr="00C9441F">
        <w:rPr>
          <w:sz w:val="26"/>
          <w:szCs w:val="26"/>
        </w:rPr>
        <w:t xml:space="preserve"> продажу пива (</w:t>
      </w:r>
      <w:proofErr w:type="spellStart"/>
      <w:proofErr w:type="gramStart"/>
      <w:r w:rsidRPr="00C9441F">
        <w:rPr>
          <w:sz w:val="26"/>
          <w:szCs w:val="26"/>
        </w:rPr>
        <w:t>кр</w:t>
      </w:r>
      <w:proofErr w:type="gramEnd"/>
      <w:r w:rsidRPr="00C9441F">
        <w:rPr>
          <w:sz w:val="26"/>
          <w:szCs w:val="26"/>
        </w:rPr>
        <w:t>ім</w:t>
      </w:r>
      <w:proofErr w:type="spellEnd"/>
      <w:r w:rsidRPr="00C9441F">
        <w:rPr>
          <w:sz w:val="26"/>
          <w:szCs w:val="26"/>
        </w:rPr>
        <w:t xml:space="preserve"> безалкогольного), </w:t>
      </w:r>
      <w:proofErr w:type="spellStart"/>
      <w:r w:rsidRPr="00C9441F">
        <w:rPr>
          <w:sz w:val="26"/>
          <w:szCs w:val="26"/>
        </w:rPr>
        <w:t>алкогольних</w:t>
      </w:r>
      <w:proofErr w:type="spellEnd"/>
      <w:r w:rsidRPr="00C9441F">
        <w:rPr>
          <w:sz w:val="26"/>
          <w:szCs w:val="26"/>
        </w:rPr>
        <w:t xml:space="preserve"> та </w:t>
      </w:r>
      <w:proofErr w:type="spellStart"/>
      <w:r w:rsidRPr="00C9441F">
        <w:rPr>
          <w:sz w:val="26"/>
          <w:szCs w:val="26"/>
        </w:rPr>
        <w:t>слабоалкогольних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напоїв</w:t>
      </w:r>
      <w:proofErr w:type="spellEnd"/>
      <w:r w:rsidRPr="00C9441F">
        <w:rPr>
          <w:sz w:val="26"/>
          <w:szCs w:val="26"/>
        </w:rPr>
        <w:t xml:space="preserve">, вин </w:t>
      </w:r>
      <w:proofErr w:type="spellStart"/>
      <w:r w:rsidRPr="00C9441F">
        <w:rPr>
          <w:sz w:val="26"/>
          <w:szCs w:val="26"/>
        </w:rPr>
        <w:t>столових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="000370B4">
        <w:rPr>
          <w:sz w:val="26"/>
          <w:szCs w:val="26"/>
          <w:lang w:val="uk-UA"/>
        </w:rPr>
        <w:t>суб</w:t>
      </w:r>
      <w:proofErr w:type="spellEnd"/>
      <w:r w:rsidR="000370B4" w:rsidRPr="000370B4">
        <w:rPr>
          <w:sz w:val="26"/>
          <w:szCs w:val="26"/>
        </w:rPr>
        <w:t>’</w:t>
      </w:r>
      <w:proofErr w:type="spellStart"/>
      <w:r w:rsidR="000370B4">
        <w:rPr>
          <w:sz w:val="26"/>
          <w:szCs w:val="26"/>
          <w:lang w:val="uk-UA"/>
        </w:rPr>
        <w:t>єктами</w:t>
      </w:r>
      <w:proofErr w:type="spellEnd"/>
      <w:r w:rsidR="000370B4">
        <w:rPr>
          <w:sz w:val="26"/>
          <w:szCs w:val="26"/>
          <w:lang w:val="uk-UA"/>
        </w:rPr>
        <w:t xml:space="preserve"> господарювання (крім закладів ресторанного господарства) </w:t>
      </w:r>
      <w:r w:rsidRPr="00C9441F">
        <w:rPr>
          <w:sz w:val="26"/>
          <w:szCs w:val="26"/>
        </w:rPr>
        <w:t xml:space="preserve">на </w:t>
      </w:r>
      <w:proofErr w:type="spellStart"/>
      <w:r w:rsidRPr="00C9441F">
        <w:rPr>
          <w:sz w:val="26"/>
          <w:szCs w:val="26"/>
        </w:rPr>
        <w:t>території</w:t>
      </w:r>
      <w:proofErr w:type="spellEnd"/>
      <w:r w:rsidRPr="00C9441F">
        <w:rPr>
          <w:sz w:val="26"/>
          <w:szCs w:val="26"/>
        </w:rPr>
        <w:t xml:space="preserve"> </w:t>
      </w:r>
      <w:r w:rsidR="00F34C9C" w:rsidRPr="00C9441F">
        <w:rPr>
          <w:sz w:val="26"/>
          <w:szCs w:val="26"/>
          <w:lang w:val="uk-UA"/>
        </w:rPr>
        <w:t xml:space="preserve">Покровської </w:t>
      </w:r>
      <w:r w:rsidR="000370B4">
        <w:rPr>
          <w:sz w:val="26"/>
          <w:szCs w:val="26"/>
          <w:lang w:val="uk-UA"/>
        </w:rPr>
        <w:t>селищної ради</w:t>
      </w:r>
      <w:r w:rsidR="00F34C9C" w:rsidRPr="00C9441F">
        <w:rPr>
          <w:sz w:val="26"/>
          <w:szCs w:val="26"/>
          <w:lang w:val="uk-UA"/>
        </w:rPr>
        <w:t>.</w:t>
      </w:r>
    </w:p>
    <w:p w:rsidR="003135B7" w:rsidRPr="00C9441F" w:rsidRDefault="003135B7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F34C9C" w:rsidRPr="00C9441F" w:rsidRDefault="00F34C9C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 xml:space="preserve">Для </w:t>
      </w:r>
      <w:proofErr w:type="spellStart"/>
      <w:r w:rsidRPr="00C9441F">
        <w:rPr>
          <w:sz w:val="26"/>
          <w:szCs w:val="26"/>
          <w:lang w:val="uk-UA"/>
        </w:rPr>
        <w:t>розв</w:t>
      </w:r>
      <w:proofErr w:type="spellEnd"/>
      <w:r w:rsidRPr="00C9441F">
        <w:rPr>
          <w:sz w:val="26"/>
          <w:szCs w:val="26"/>
        </w:rPr>
        <w:t>’</w:t>
      </w:r>
      <w:proofErr w:type="spellStart"/>
      <w:r w:rsidRPr="00C9441F">
        <w:rPr>
          <w:sz w:val="26"/>
          <w:szCs w:val="26"/>
        </w:rPr>
        <w:t>язання</w:t>
      </w:r>
      <w:proofErr w:type="spellEnd"/>
      <w:r w:rsidRPr="00C9441F">
        <w:rPr>
          <w:sz w:val="26"/>
          <w:szCs w:val="26"/>
        </w:rPr>
        <w:t xml:space="preserve"> </w:t>
      </w:r>
      <w:r w:rsidRPr="00C9441F">
        <w:rPr>
          <w:sz w:val="26"/>
          <w:szCs w:val="26"/>
          <w:lang w:val="uk-UA"/>
        </w:rPr>
        <w:t>поставленої проблеми пропонуються наступні заходи:</w:t>
      </w:r>
    </w:p>
    <w:p w:rsidR="00250EAB" w:rsidRPr="00C9441F" w:rsidRDefault="00250EAB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F34C9C" w:rsidRPr="00C9441F" w:rsidRDefault="00F34C9C" w:rsidP="00870689">
      <w:pPr>
        <w:pStyle w:val="a3"/>
        <w:shd w:val="clear" w:color="auto" w:fill="FFFFFF"/>
        <w:spacing w:before="0" w:beforeAutospacing="0" w:after="120" w:afterAutospacing="0"/>
        <w:ind w:left="284" w:right="27" w:hanging="284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>- прийняття у встановленому законодавством порядку рішення Покровської селищної ради (в тому числі через процедуру обговорення проекту рішення, прийняття до нього зауважень та пропозицій);</w:t>
      </w:r>
    </w:p>
    <w:p w:rsidR="00F34C9C" w:rsidRPr="00C9441F" w:rsidRDefault="00F34C9C" w:rsidP="00870689">
      <w:pPr>
        <w:pStyle w:val="a3"/>
        <w:shd w:val="clear" w:color="auto" w:fill="FFFFFF"/>
        <w:spacing w:before="0" w:beforeAutospacing="0" w:after="120" w:afterAutospacing="0"/>
        <w:ind w:left="284" w:right="27" w:hanging="284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>- опублікування цього рішення, доведення його до відома суб’єктів господарювання, мешканців Покровської територіальної громади;</w:t>
      </w:r>
    </w:p>
    <w:p w:rsidR="00F34C9C" w:rsidRPr="00C9441F" w:rsidRDefault="00F34C9C" w:rsidP="00870689">
      <w:pPr>
        <w:pStyle w:val="a3"/>
        <w:shd w:val="clear" w:color="auto" w:fill="FFFFFF"/>
        <w:spacing w:before="0" w:beforeAutospacing="0" w:after="120" w:afterAutospacing="0"/>
        <w:ind w:left="284" w:right="27" w:hanging="284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 xml:space="preserve">- розміщення інформаційних табличок про те, що продаж </w:t>
      </w:r>
      <w:r w:rsidRPr="00C9441F">
        <w:rPr>
          <w:sz w:val="26"/>
          <w:szCs w:val="26"/>
        </w:rPr>
        <w:t>пива (</w:t>
      </w:r>
      <w:proofErr w:type="spellStart"/>
      <w:r w:rsidRPr="00C9441F">
        <w:rPr>
          <w:sz w:val="26"/>
          <w:szCs w:val="26"/>
        </w:rPr>
        <w:t>крім</w:t>
      </w:r>
      <w:proofErr w:type="spellEnd"/>
      <w:r w:rsidRPr="00C9441F">
        <w:rPr>
          <w:sz w:val="26"/>
          <w:szCs w:val="26"/>
        </w:rPr>
        <w:t xml:space="preserve"> безалкогольного), </w:t>
      </w:r>
      <w:proofErr w:type="spellStart"/>
      <w:r w:rsidRPr="00C9441F">
        <w:rPr>
          <w:sz w:val="26"/>
          <w:szCs w:val="26"/>
        </w:rPr>
        <w:t>алкогольних</w:t>
      </w:r>
      <w:proofErr w:type="spellEnd"/>
      <w:r w:rsidRPr="00C9441F">
        <w:rPr>
          <w:sz w:val="26"/>
          <w:szCs w:val="26"/>
        </w:rPr>
        <w:t xml:space="preserve"> та </w:t>
      </w:r>
      <w:proofErr w:type="spellStart"/>
      <w:r w:rsidRPr="00C9441F">
        <w:rPr>
          <w:sz w:val="26"/>
          <w:szCs w:val="26"/>
        </w:rPr>
        <w:t>слабоалкогольних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напоїв</w:t>
      </w:r>
      <w:proofErr w:type="spellEnd"/>
      <w:r w:rsidRPr="00C9441F">
        <w:rPr>
          <w:sz w:val="26"/>
          <w:szCs w:val="26"/>
        </w:rPr>
        <w:t xml:space="preserve">, вин </w:t>
      </w:r>
      <w:proofErr w:type="spellStart"/>
      <w:r w:rsidRPr="00C9441F">
        <w:rPr>
          <w:sz w:val="26"/>
          <w:szCs w:val="26"/>
        </w:rPr>
        <w:t>столових</w:t>
      </w:r>
      <w:proofErr w:type="spellEnd"/>
      <w:r w:rsidRPr="00C9441F">
        <w:rPr>
          <w:sz w:val="26"/>
          <w:szCs w:val="26"/>
          <w:lang w:val="uk-UA"/>
        </w:rPr>
        <w:t xml:space="preserve"> не здійснюється з 22-00 до 7-00 годин.</w:t>
      </w:r>
    </w:p>
    <w:p w:rsidR="00F34C9C" w:rsidRPr="00C9441F" w:rsidRDefault="00F34C9C" w:rsidP="00870689">
      <w:pPr>
        <w:pStyle w:val="a3"/>
        <w:shd w:val="clear" w:color="auto" w:fill="FFFFFF"/>
        <w:spacing w:before="0" w:beforeAutospacing="0" w:after="120" w:afterAutospacing="0"/>
        <w:ind w:left="284" w:right="27" w:hanging="284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 xml:space="preserve">- попередження продавців та касирів про необхідність дотримання прийнятого рішення, нездійснення продажу </w:t>
      </w:r>
      <w:r w:rsidRPr="00C9441F">
        <w:rPr>
          <w:sz w:val="26"/>
          <w:szCs w:val="26"/>
        </w:rPr>
        <w:t>пива (</w:t>
      </w:r>
      <w:proofErr w:type="spellStart"/>
      <w:r w:rsidRPr="00C9441F">
        <w:rPr>
          <w:sz w:val="26"/>
          <w:szCs w:val="26"/>
        </w:rPr>
        <w:t>крім</w:t>
      </w:r>
      <w:proofErr w:type="spellEnd"/>
      <w:r w:rsidRPr="00C9441F">
        <w:rPr>
          <w:sz w:val="26"/>
          <w:szCs w:val="26"/>
        </w:rPr>
        <w:t xml:space="preserve"> безалкогольного), </w:t>
      </w:r>
      <w:proofErr w:type="spellStart"/>
      <w:r w:rsidRPr="00C9441F">
        <w:rPr>
          <w:sz w:val="26"/>
          <w:szCs w:val="26"/>
        </w:rPr>
        <w:t>алкогольних</w:t>
      </w:r>
      <w:proofErr w:type="spellEnd"/>
      <w:r w:rsidRPr="00C9441F">
        <w:rPr>
          <w:sz w:val="26"/>
          <w:szCs w:val="26"/>
        </w:rPr>
        <w:t xml:space="preserve"> та </w:t>
      </w:r>
      <w:proofErr w:type="spellStart"/>
      <w:r w:rsidRPr="00C9441F">
        <w:rPr>
          <w:sz w:val="26"/>
          <w:szCs w:val="26"/>
        </w:rPr>
        <w:t>слабоалкогольних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напоїв</w:t>
      </w:r>
      <w:proofErr w:type="spellEnd"/>
      <w:r w:rsidRPr="00C9441F">
        <w:rPr>
          <w:sz w:val="26"/>
          <w:szCs w:val="26"/>
        </w:rPr>
        <w:t xml:space="preserve">, вин </w:t>
      </w:r>
      <w:proofErr w:type="spellStart"/>
      <w:r w:rsidRPr="00C9441F">
        <w:rPr>
          <w:sz w:val="26"/>
          <w:szCs w:val="26"/>
        </w:rPr>
        <w:t>столових</w:t>
      </w:r>
      <w:proofErr w:type="spellEnd"/>
      <w:r w:rsidRPr="00C9441F">
        <w:rPr>
          <w:sz w:val="26"/>
          <w:szCs w:val="26"/>
          <w:lang w:val="uk-UA"/>
        </w:rPr>
        <w:t xml:space="preserve"> з 22-00 до 7-00 годин </w:t>
      </w:r>
      <w:proofErr w:type="spellStart"/>
      <w:r w:rsidRPr="00C9441F">
        <w:rPr>
          <w:sz w:val="26"/>
          <w:szCs w:val="26"/>
          <w:lang w:val="uk-UA"/>
        </w:rPr>
        <w:t>суб</w:t>
      </w:r>
      <w:proofErr w:type="spellEnd"/>
      <w:r w:rsidRPr="00C9441F">
        <w:rPr>
          <w:sz w:val="26"/>
          <w:szCs w:val="26"/>
        </w:rPr>
        <w:t>’</w:t>
      </w:r>
      <w:proofErr w:type="spellStart"/>
      <w:r w:rsidRPr="00C9441F">
        <w:rPr>
          <w:sz w:val="26"/>
          <w:szCs w:val="26"/>
          <w:lang w:val="uk-UA"/>
        </w:rPr>
        <w:t>єктами</w:t>
      </w:r>
      <w:proofErr w:type="spellEnd"/>
      <w:r w:rsidRPr="00C9441F">
        <w:rPr>
          <w:sz w:val="26"/>
          <w:szCs w:val="26"/>
          <w:lang w:val="uk-UA"/>
        </w:rPr>
        <w:t xml:space="preserve"> господарювання (крім закладів ресторанного господарства).</w:t>
      </w:r>
    </w:p>
    <w:p w:rsidR="00F34C9C" w:rsidRPr="00286B22" w:rsidRDefault="00F34C9C" w:rsidP="00286B22">
      <w:pPr>
        <w:pStyle w:val="a3"/>
        <w:shd w:val="clear" w:color="auto" w:fill="FFFFFF"/>
        <w:tabs>
          <w:tab w:val="left" w:pos="709"/>
        </w:tabs>
        <w:spacing w:before="0" w:beforeAutospacing="0" w:after="120" w:afterAutospacing="0"/>
        <w:ind w:left="142" w:right="27"/>
        <w:jc w:val="both"/>
        <w:rPr>
          <w:sz w:val="26"/>
          <w:szCs w:val="26"/>
        </w:rPr>
      </w:pPr>
      <w:r w:rsidRPr="00C9441F">
        <w:rPr>
          <w:sz w:val="26"/>
          <w:szCs w:val="26"/>
          <w:lang w:val="uk-UA"/>
        </w:rPr>
        <w:t xml:space="preserve">- контроль з боку Покровської селищної ради та правоохоронних органів за дотриманням прийнятого рішення </w:t>
      </w:r>
      <w:proofErr w:type="spellStart"/>
      <w:r w:rsidRPr="00C9441F">
        <w:rPr>
          <w:sz w:val="26"/>
          <w:szCs w:val="26"/>
          <w:lang w:val="uk-UA"/>
        </w:rPr>
        <w:t>суб</w:t>
      </w:r>
      <w:proofErr w:type="spellEnd"/>
      <w:r w:rsidRPr="00C9441F">
        <w:rPr>
          <w:sz w:val="26"/>
          <w:szCs w:val="26"/>
        </w:rPr>
        <w:t>’</w:t>
      </w:r>
      <w:proofErr w:type="spellStart"/>
      <w:r w:rsidRPr="00C9441F">
        <w:rPr>
          <w:sz w:val="26"/>
          <w:szCs w:val="26"/>
          <w:lang w:val="uk-UA"/>
        </w:rPr>
        <w:t>єктами</w:t>
      </w:r>
      <w:proofErr w:type="spellEnd"/>
      <w:r w:rsidRPr="00C9441F">
        <w:rPr>
          <w:sz w:val="26"/>
          <w:szCs w:val="26"/>
          <w:lang w:val="uk-UA"/>
        </w:rPr>
        <w:t xml:space="preserve"> господарювання.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</w:rPr>
      </w:pPr>
      <w:proofErr w:type="gramStart"/>
      <w:r>
        <w:rPr>
          <w:rStyle w:val="a6"/>
          <w:sz w:val="26"/>
          <w:szCs w:val="26"/>
          <w:lang w:val="en-US"/>
        </w:rPr>
        <w:t>V</w:t>
      </w:r>
      <w:r>
        <w:rPr>
          <w:rStyle w:val="a6"/>
          <w:sz w:val="26"/>
          <w:szCs w:val="26"/>
          <w:lang w:val="uk-UA"/>
        </w:rPr>
        <w:t>І</w:t>
      </w:r>
      <w:r w:rsidRPr="00C9441F">
        <w:rPr>
          <w:rStyle w:val="a6"/>
          <w:sz w:val="26"/>
          <w:szCs w:val="26"/>
        </w:rPr>
        <w:t>.</w:t>
      </w:r>
      <w:proofErr w:type="gramEnd"/>
      <w:r>
        <w:rPr>
          <w:rStyle w:val="a6"/>
          <w:sz w:val="26"/>
          <w:szCs w:val="26"/>
          <w:lang w:val="en-US"/>
        </w:rPr>
        <w:t> </w:t>
      </w:r>
      <w:proofErr w:type="spellStart"/>
      <w:r w:rsidRPr="00C9441F">
        <w:rPr>
          <w:rStyle w:val="a6"/>
          <w:sz w:val="26"/>
          <w:szCs w:val="26"/>
        </w:rPr>
        <w:t>Механізми</w:t>
      </w:r>
      <w:proofErr w:type="spellEnd"/>
      <w:r w:rsidRPr="00C9441F">
        <w:rPr>
          <w:rStyle w:val="a6"/>
          <w:sz w:val="26"/>
          <w:szCs w:val="26"/>
        </w:rPr>
        <w:t xml:space="preserve"> та заходи, </w:t>
      </w:r>
      <w:proofErr w:type="spellStart"/>
      <w:r w:rsidRPr="00C9441F">
        <w:rPr>
          <w:rStyle w:val="a6"/>
          <w:sz w:val="26"/>
          <w:szCs w:val="26"/>
        </w:rPr>
        <w:t>що</w:t>
      </w:r>
      <w:proofErr w:type="spellEnd"/>
      <w:r w:rsidRPr="00C9441F">
        <w:rPr>
          <w:rStyle w:val="a6"/>
          <w:sz w:val="26"/>
          <w:szCs w:val="26"/>
        </w:rPr>
        <w:t xml:space="preserve"> </w:t>
      </w:r>
      <w:proofErr w:type="spellStart"/>
      <w:r w:rsidRPr="00C9441F">
        <w:rPr>
          <w:rStyle w:val="a6"/>
          <w:sz w:val="26"/>
          <w:szCs w:val="26"/>
        </w:rPr>
        <w:t>пропонуються</w:t>
      </w:r>
      <w:proofErr w:type="spellEnd"/>
      <w:r w:rsidRPr="00C9441F">
        <w:rPr>
          <w:rStyle w:val="a6"/>
          <w:sz w:val="26"/>
          <w:szCs w:val="26"/>
        </w:rPr>
        <w:t xml:space="preserve"> для </w:t>
      </w:r>
      <w:proofErr w:type="spellStart"/>
      <w:r w:rsidRPr="00C9441F">
        <w:rPr>
          <w:rStyle w:val="a6"/>
          <w:sz w:val="26"/>
          <w:szCs w:val="26"/>
        </w:rPr>
        <w:t>розв’язання</w:t>
      </w:r>
      <w:proofErr w:type="spellEnd"/>
      <w:r w:rsidRPr="00C9441F">
        <w:rPr>
          <w:rStyle w:val="a6"/>
          <w:sz w:val="26"/>
          <w:szCs w:val="26"/>
        </w:rPr>
        <w:t xml:space="preserve"> </w:t>
      </w:r>
      <w:proofErr w:type="spellStart"/>
      <w:r w:rsidRPr="00C9441F">
        <w:rPr>
          <w:rStyle w:val="a6"/>
          <w:sz w:val="26"/>
          <w:szCs w:val="26"/>
        </w:rPr>
        <w:t>проблеми</w:t>
      </w:r>
      <w:proofErr w:type="spellEnd"/>
    </w:p>
    <w:p w:rsidR="00286B22" w:rsidRPr="00286B22" w:rsidRDefault="00286B22" w:rsidP="00286B22">
      <w:pPr>
        <w:shd w:val="clear" w:color="auto" w:fill="FFFFFF"/>
        <w:spacing w:before="150" w:after="150"/>
        <w:jc w:val="center"/>
        <w:rPr>
          <w:color w:val="000000"/>
        </w:rPr>
      </w:pPr>
      <w:r w:rsidRPr="00286B22">
        <w:rPr>
          <w:b/>
          <w:bCs/>
          <w:color w:val="000000"/>
          <w:sz w:val="28"/>
          <w:szCs w:val="28"/>
        </w:rPr>
        <w:t xml:space="preserve">VI. </w:t>
      </w:r>
      <w:proofErr w:type="spellStart"/>
      <w:r w:rsidRPr="00286B22">
        <w:rPr>
          <w:b/>
          <w:bCs/>
          <w:color w:val="000000"/>
          <w:sz w:val="28"/>
          <w:szCs w:val="28"/>
        </w:rPr>
        <w:t>Оцінка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виконання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вимог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регуляторного акта </w:t>
      </w:r>
      <w:proofErr w:type="spellStart"/>
      <w:r w:rsidRPr="00286B22">
        <w:rPr>
          <w:b/>
          <w:bCs/>
          <w:color w:val="000000"/>
          <w:sz w:val="28"/>
          <w:szCs w:val="28"/>
        </w:rPr>
        <w:t>залежно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від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ресурсів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86B22">
        <w:rPr>
          <w:b/>
          <w:bCs/>
          <w:color w:val="000000"/>
          <w:sz w:val="28"/>
          <w:szCs w:val="28"/>
        </w:rPr>
        <w:t>якими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розпоряджаються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органи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виконавчої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влади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чи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органи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місцевого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самоврядування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86B22">
        <w:rPr>
          <w:b/>
          <w:bCs/>
          <w:color w:val="000000"/>
          <w:sz w:val="28"/>
          <w:szCs w:val="28"/>
        </w:rPr>
        <w:t>фізичні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286B22">
        <w:rPr>
          <w:b/>
          <w:bCs/>
          <w:color w:val="000000"/>
          <w:sz w:val="28"/>
          <w:szCs w:val="28"/>
        </w:rPr>
        <w:t>юридичні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особи, </w:t>
      </w:r>
      <w:proofErr w:type="spellStart"/>
      <w:r w:rsidRPr="00286B22">
        <w:rPr>
          <w:b/>
          <w:bCs/>
          <w:color w:val="000000"/>
          <w:sz w:val="28"/>
          <w:szCs w:val="28"/>
        </w:rPr>
        <w:t>які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повинні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проваджувати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або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виконувати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ці</w:t>
      </w:r>
      <w:proofErr w:type="spellEnd"/>
      <w:r w:rsidRPr="00286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B22">
        <w:rPr>
          <w:b/>
          <w:bCs/>
          <w:color w:val="000000"/>
          <w:sz w:val="28"/>
          <w:szCs w:val="28"/>
        </w:rPr>
        <w:t>вимоги</w:t>
      </w:r>
      <w:proofErr w:type="spellEnd"/>
    </w:p>
    <w:p w:rsidR="008B7249" w:rsidRDefault="00BB5F2B" w:rsidP="00286B22">
      <w:pPr>
        <w:shd w:val="clear" w:color="auto" w:fill="FFFFFF"/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bookmarkStart w:id="25" w:name="n164"/>
      <w:bookmarkEnd w:id="25"/>
      <w:r w:rsidRPr="00BB5F2B">
        <w:rPr>
          <w:color w:val="000000"/>
          <w:sz w:val="26"/>
          <w:szCs w:val="26"/>
          <w:lang w:val="uk-UA"/>
        </w:rPr>
        <w:t>Р</w:t>
      </w:r>
      <w:proofErr w:type="spellStart"/>
      <w:r w:rsidR="00286B22" w:rsidRPr="00286B22">
        <w:rPr>
          <w:color w:val="000000"/>
          <w:sz w:val="26"/>
          <w:szCs w:val="26"/>
        </w:rPr>
        <w:t>озрахунок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proofErr w:type="spellStart"/>
      <w:r w:rsidR="00286B22" w:rsidRPr="00286B22">
        <w:rPr>
          <w:color w:val="000000"/>
          <w:sz w:val="26"/>
          <w:szCs w:val="26"/>
        </w:rPr>
        <w:t>витрат</w:t>
      </w:r>
      <w:proofErr w:type="spellEnd"/>
      <w:r w:rsidR="00286B22" w:rsidRPr="00286B22">
        <w:rPr>
          <w:color w:val="000000"/>
          <w:sz w:val="26"/>
          <w:szCs w:val="26"/>
        </w:rPr>
        <w:t xml:space="preserve"> на </w:t>
      </w:r>
      <w:proofErr w:type="spellStart"/>
      <w:r w:rsidR="00286B22" w:rsidRPr="00286B22">
        <w:rPr>
          <w:color w:val="000000"/>
          <w:sz w:val="26"/>
          <w:szCs w:val="26"/>
        </w:rPr>
        <w:t>виконання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proofErr w:type="spellStart"/>
      <w:r w:rsidR="00286B22" w:rsidRPr="00286B22">
        <w:rPr>
          <w:color w:val="000000"/>
          <w:sz w:val="26"/>
          <w:szCs w:val="26"/>
        </w:rPr>
        <w:t>вимог</w:t>
      </w:r>
      <w:proofErr w:type="spellEnd"/>
      <w:r w:rsidR="00286B22" w:rsidRPr="00286B22">
        <w:rPr>
          <w:color w:val="000000"/>
          <w:sz w:val="26"/>
          <w:szCs w:val="26"/>
        </w:rPr>
        <w:t xml:space="preserve"> регуляторного акта для </w:t>
      </w:r>
      <w:proofErr w:type="spellStart"/>
      <w:r w:rsidR="00286B22" w:rsidRPr="00286B22">
        <w:rPr>
          <w:color w:val="000000"/>
          <w:sz w:val="26"/>
          <w:szCs w:val="26"/>
        </w:rPr>
        <w:t>органів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proofErr w:type="spellStart"/>
      <w:r w:rsidR="00286B22" w:rsidRPr="00286B22">
        <w:rPr>
          <w:color w:val="000000"/>
          <w:sz w:val="26"/>
          <w:szCs w:val="26"/>
        </w:rPr>
        <w:t>виконавчої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proofErr w:type="spellStart"/>
      <w:r w:rsidR="00286B22" w:rsidRPr="00286B22">
        <w:rPr>
          <w:color w:val="000000"/>
          <w:sz w:val="26"/>
          <w:szCs w:val="26"/>
        </w:rPr>
        <w:t>влади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proofErr w:type="spellStart"/>
      <w:r w:rsidR="00286B22" w:rsidRPr="00286B22">
        <w:rPr>
          <w:color w:val="000000"/>
          <w:sz w:val="26"/>
          <w:szCs w:val="26"/>
        </w:rPr>
        <w:t>чи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proofErr w:type="spellStart"/>
      <w:r w:rsidR="00286B22" w:rsidRPr="00286B22">
        <w:rPr>
          <w:color w:val="000000"/>
          <w:sz w:val="26"/>
          <w:szCs w:val="26"/>
        </w:rPr>
        <w:t>органів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proofErr w:type="spellStart"/>
      <w:r w:rsidR="00286B22" w:rsidRPr="00286B22">
        <w:rPr>
          <w:color w:val="000000"/>
          <w:sz w:val="26"/>
          <w:szCs w:val="26"/>
        </w:rPr>
        <w:t>місцевого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proofErr w:type="spellStart"/>
      <w:r w:rsidR="00286B22" w:rsidRPr="00286B22">
        <w:rPr>
          <w:color w:val="000000"/>
          <w:sz w:val="26"/>
          <w:szCs w:val="26"/>
        </w:rPr>
        <w:t>самоврядування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додається (</w:t>
      </w:r>
      <w:proofErr w:type="spellStart"/>
      <w:r w:rsidR="00286B22" w:rsidRPr="00286B22">
        <w:rPr>
          <w:color w:val="000000"/>
          <w:sz w:val="26"/>
          <w:szCs w:val="26"/>
        </w:rPr>
        <w:t>додат</w:t>
      </w:r>
      <w:r>
        <w:rPr>
          <w:color w:val="000000"/>
          <w:sz w:val="26"/>
          <w:szCs w:val="26"/>
          <w:lang w:val="uk-UA"/>
        </w:rPr>
        <w:t>ок</w:t>
      </w:r>
      <w:proofErr w:type="spellEnd"/>
      <w:r w:rsidR="00286B22" w:rsidRPr="00286B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2</w:t>
      </w:r>
      <w:r w:rsidR="00286B22" w:rsidRPr="00286B22">
        <w:rPr>
          <w:color w:val="000000"/>
          <w:sz w:val="26"/>
          <w:szCs w:val="26"/>
        </w:rPr>
        <w:t xml:space="preserve"> до</w:t>
      </w:r>
      <w:r>
        <w:rPr>
          <w:color w:val="000000"/>
          <w:sz w:val="26"/>
          <w:szCs w:val="26"/>
          <w:lang w:val="uk-UA"/>
        </w:rPr>
        <w:t xml:space="preserve"> АРВ).</w:t>
      </w:r>
      <w:r w:rsidR="00286B22" w:rsidRPr="00286B22">
        <w:rPr>
          <w:color w:val="000000"/>
          <w:sz w:val="26"/>
          <w:szCs w:val="26"/>
        </w:rPr>
        <w:t xml:space="preserve"> </w:t>
      </w:r>
    </w:p>
    <w:p w:rsidR="00286B22" w:rsidRPr="00C9441F" w:rsidRDefault="00573A6B" w:rsidP="00286B22">
      <w:pPr>
        <w:pStyle w:val="a3"/>
        <w:shd w:val="clear" w:color="auto" w:fill="FFFFFF"/>
        <w:spacing w:before="0" w:beforeAutospacing="0" w:after="0" w:afterAutospacing="0"/>
        <w:ind w:left="142" w:right="27" w:firstLine="709"/>
        <w:jc w:val="both"/>
        <w:rPr>
          <w:sz w:val="26"/>
          <w:szCs w:val="26"/>
        </w:rPr>
      </w:pPr>
      <w:bookmarkStart w:id="26" w:name="n165"/>
      <w:bookmarkEnd w:id="26"/>
      <w:r>
        <w:rPr>
          <w:rStyle w:val="a6"/>
          <w:sz w:val="26"/>
          <w:szCs w:val="26"/>
          <w:lang w:val="en-US"/>
        </w:rPr>
        <w:t>VII</w:t>
      </w:r>
      <w:r w:rsidR="00286B22" w:rsidRPr="00C9441F">
        <w:rPr>
          <w:rStyle w:val="a6"/>
          <w:sz w:val="26"/>
          <w:szCs w:val="26"/>
        </w:rPr>
        <w:t>.</w:t>
      </w:r>
      <w:r>
        <w:rPr>
          <w:rStyle w:val="a6"/>
          <w:sz w:val="26"/>
          <w:szCs w:val="26"/>
          <w:lang w:val="en-US"/>
        </w:rPr>
        <w:t> </w:t>
      </w:r>
      <w:proofErr w:type="spellStart"/>
      <w:r w:rsidR="00286B22" w:rsidRPr="00C9441F">
        <w:rPr>
          <w:rStyle w:val="a6"/>
          <w:sz w:val="26"/>
          <w:szCs w:val="26"/>
        </w:rPr>
        <w:t>Обґрунтування</w:t>
      </w:r>
      <w:proofErr w:type="spellEnd"/>
      <w:r w:rsidR="00286B22" w:rsidRPr="00C9441F">
        <w:rPr>
          <w:rStyle w:val="a6"/>
          <w:sz w:val="26"/>
          <w:szCs w:val="26"/>
        </w:rPr>
        <w:t xml:space="preserve"> строку </w:t>
      </w:r>
      <w:proofErr w:type="spellStart"/>
      <w:r w:rsidR="00286B22" w:rsidRPr="00C9441F">
        <w:rPr>
          <w:rStyle w:val="a6"/>
          <w:sz w:val="26"/>
          <w:szCs w:val="26"/>
        </w:rPr>
        <w:t>дії</w:t>
      </w:r>
      <w:proofErr w:type="spellEnd"/>
      <w:r w:rsidR="00286B22" w:rsidRPr="00C9441F">
        <w:rPr>
          <w:rStyle w:val="a6"/>
          <w:sz w:val="26"/>
          <w:szCs w:val="26"/>
        </w:rPr>
        <w:t xml:space="preserve"> регуляторного акта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left="142" w:right="27" w:firstLine="709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</w:rPr>
        <w:t xml:space="preserve">Строк </w:t>
      </w:r>
      <w:proofErr w:type="spellStart"/>
      <w:r w:rsidRPr="00C9441F">
        <w:rPr>
          <w:sz w:val="26"/>
          <w:szCs w:val="26"/>
        </w:rPr>
        <w:t>дії</w:t>
      </w:r>
      <w:proofErr w:type="spellEnd"/>
      <w:r w:rsidRPr="00C9441F">
        <w:rPr>
          <w:sz w:val="26"/>
          <w:szCs w:val="26"/>
        </w:rPr>
        <w:t xml:space="preserve"> регуляторного акта </w:t>
      </w:r>
      <w:proofErr w:type="spellStart"/>
      <w:r w:rsidRPr="00C9441F">
        <w:rPr>
          <w:sz w:val="26"/>
          <w:szCs w:val="26"/>
        </w:rPr>
        <w:t>необмежений</w:t>
      </w:r>
      <w:proofErr w:type="spellEnd"/>
      <w:r w:rsidRPr="00C9441F">
        <w:rPr>
          <w:sz w:val="26"/>
          <w:szCs w:val="26"/>
        </w:rPr>
        <w:t xml:space="preserve">. У </w:t>
      </w:r>
      <w:proofErr w:type="spellStart"/>
      <w:r w:rsidRPr="00C9441F">
        <w:rPr>
          <w:sz w:val="26"/>
          <w:szCs w:val="26"/>
        </w:rPr>
        <w:t>разі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зміни</w:t>
      </w:r>
      <w:proofErr w:type="spellEnd"/>
      <w:r w:rsidRPr="00C9441F">
        <w:rPr>
          <w:sz w:val="26"/>
          <w:szCs w:val="26"/>
        </w:rPr>
        <w:t xml:space="preserve"> </w:t>
      </w:r>
      <w:proofErr w:type="gramStart"/>
      <w:r w:rsidRPr="00C9441F">
        <w:rPr>
          <w:sz w:val="26"/>
          <w:szCs w:val="26"/>
        </w:rPr>
        <w:t>чинного</w:t>
      </w:r>
      <w:proofErr w:type="gram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законодавства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або</w:t>
      </w:r>
      <w:proofErr w:type="spellEnd"/>
      <w:r w:rsidRPr="00C9441F">
        <w:rPr>
          <w:sz w:val="26"/>
          <w:szCs w:val="26"/>
        </w:rPr>
        <w:t xml:space="preserve"> з </w:t>
      </w:r>
      <w:proofErr w:type="spellStart"/>
      <w:r w:rsidRPr="00C9441F">
        <w:rPr>
          <w:sz w:val="26"/>
          <w:szCs w:val="26"/>
        </w:rPr>
        <w:t>інших</w:t>
      </w:r>
      <w:proofErr w:type="spellEnd"/>
      <w:r w:rsidRPr="00C9441F">
        <w:rPr>
          <w:sz w:val="26"/>
          <w:szCs w:val="26"/>
        </w:rPr>
        <w:t xml:space="preserve"> причин, в </w:t>
      </w:r>
      <w:proofErr w:type="spellStart"/>
      <w:r w:rsidRPr="00C9441F">
        <w:rPr>
          <w:sz w:val="26"/>
          <w:szCs w:val="26"/>
        </w:rPr>
        <w:t>регуляторний</w:t>
      </w:r>
      <w:proofErr w:type="spellEnd"/>
      <w:r w:rsidRPr="00C9441F">
        <w:rPr>
          <w:sz w:val="26"/>
          <w:szCs w:val="26"/>
        </w:rPr>
        <w:t xml:space="preserve"> акт </w:t>
      </w:r>
      <w:proofErr w:type="spellStart"/>
      <w:r w:rsidRPr="00C9441F">
        <w:rPr>
          <w:sz w:val="26"/>
          <w:szCs w:val="26"/>
        </w:rPr>
        <w:t>можна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вносити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зміни</w:t>
      </w:r>
      <w:proofErr w:type="spellEnd"/>
      <w:r w:rsidRPr="00C9441F">
        <w:rPr>
          <w:sz w:val="26"/>
          <w:szCs w:val="26"/>
        </w:rPr>
        <w:t xml:space="preserve"> та </w:t>
      </w:r>
      <w:proofErr w:type="spellStart"/>
      <w:r w:rsidRPr="00C9441F">
        <w:rPr>
          <w:sz w:val="26"/>
          <w:szCs w:val="26"/>
        </w:rPr>
        <w:t>доповнення</w:t>
      </w:r>
      <w:proofErr w:type="spellEnd"/>
      <w:r w:rsidRPr="00C9441F">
        <w:rPr>
          <w:sz w:val="26"/>
          <w:szCs w:val="26"/>
        </w:rPr>
        <w:t>.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286B22" w:rsidRPr="00C9441F" w:rsidRDefault="00573A6B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>
        <w:rPr>
          <w:rStyle w:val="a6"/>
          <w:sz w:val="26"/>
          <w:szCs w:val="26"/>
          <w:lang w:val="en-US"/>
        </w:rPr>
        <w:t>VIII</w:t>
      </w:r>
      <w:r w:rsidR="00286B22" w:rsidRPr="00C9441F">
        <w:rPr>
          <w:rStyle w:val="a6"/>
          <w:sz w:val="26"/>
          <w:szCs w:val="26"/>
          <w:lang w:val="uk-UA"/>
        </w:rPr>
        <w:t>.</w:t>
      </w:r>
      <w:r>
        <w:rPr>
          <w:rStyle w:val="a6"/>
          <w:sz w:val="26"/>
          <w:szCs w:val="26"/>
          <w:lang w:val="en-US"/>
        </w:rPr>
        <w:t> </w:t>
      </w:r>
      <w:r w:rsidR="00286B22" w:rsidRPr="00C9441F">
        <w:rPr>
          <w:rStyle w:val="a6"/>
          <w:sz w:val="26"/>
          <w:szCs w:val="26"/>
          <w:lang w:val="uk-UA"/>
        </w:rPr>
        <w:t xml:space="preserve">Показники результативності регуляторного </w:t>
      </w:r>
      <w:proofErr w:type="spellStart"/>
      <w:r w:rsidR="00286B22" w:rsidRPr="00C9441F">
        <w:rPr>
          <w:rStyle w:val="a6"/>
          <w:sz w:val="26"/>
          <w:szCs w:val="26"/>
          <w:lang w:val="uk-UA"/>
        </w:rPr>
        <w:t>акта</w:t>
      </w:r>
      <w:proofErr w:type="spellEnd"/>
    </w:p>
    <w:p w:rsidR="00573A6B" w:rsidRDefault="00573A6B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Показниками результативності дії запропонованого регуляторного </w:t>
      </w:r>
      <w:proofErr w:type="spellStart"/>
      <w:r>
        <w:rPr>
          <w:sz w:val="26"/>
          <w:szCs w:val="26"/>
          <w:lang w:val="uk-UA"/>
        </w:rPr>
        <w:t>акта</w:t>
      </w:r>
      <w:proofErr w:type="spellEnd"/>
      <w:r>
        <w:rPr>
          <w:sz w:val="26"/>
          <w:szCs w:val="26"/>
          <w:lang w:val="uk-UA"/>
        </w:rPr>
        <w:t xml:space="preserve"> є:</w:t>
      </w:r>
    </w:p>
    <w:p w:rsidR="00573A6B" w:rsidRDefault="00573A6B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1) сума акцизного податку, що надійшов до бюджету за звітний рік (загальна сума податку, відсоток, на який зменшилося чи збільшилося надходження акцизного податку, в тому числі і в розрізі </w:t>
      </w:r>
      <w:proofErr w:type="spellStart"/>
      <w:r>
        <w:rPr>
          <w:sz w:val="26"/>
          <w:szCs w:val="26"/>
          <w:lang w:val="uk-UA"/>
        </w:rPr>
        <w:t>суб</w:t>
      </w:r>
      <w:proofErr w:type="spellEnd"/>
      <w:r w:rsidRPr="00573A6B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єктів</w:t>
      </w:r>
      <w:proofErr w:type="spellEnd"/>
      <w:r>
        <w:rPr>
          <w:sz w:val="26"/>
          <w:szCs w:val="26"/>
          <w:lang w:val="uk-UA"/>
        </w:rPr>
        <w:t xml:space="preserve"> господарювання);</w:t>
      </w:r>
    </w:p>
    <w:p w:rsidR="00573A6B" w:rsidRDefault="00573A6B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2) рівень зафіксованих порушень</w:t>
      </w:r>
      <w:r w:rsidRPr="00C9441F">
        <w:rPr>
          <w:sz w:val="26"/>
          <w:szCs w:val="26"/>
          <w:lang w:val="uk-UA"/>
        </w:rPr>
        <w:t xml:space="preserve"> громадського порядку, бійок, нецензурної лайки, порушення тиші, правил благоустрою територій населених пунктів, дрібного хуліганства громадянами у стані алкогольного сп’яніння у нічний час доби, розпивання спиртних напоїв та появу у п’яному вигляді в громадських місцях, а також зменшення випадків вчинення кримінальних правопорушень у стані алкогольн</w:t>
      </w:r>
      <w:r>
        <w:rPr>
          <w:sz w:val="26"/>
          <w:szCs w:val="26"/>
          <w:lang w:val="uk-UA"/>
        </w:rPr>
        <w:t>ого сп’яніння у нічний час доби (за даними Покровського відділу поліції);</w:t>
      </w:r>
    </w:p>
    <w:p w:rsidR="00573A6B" w:rsidRPr="00573A6B" w:rsidRDefault="00573A6B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3) рівень задоволення чи незадоволення населення (кількість письмових та усних звернень громадян, </w:t>
      </w:r>
      <w:r w:rsidRPr="00C9441F">
        <w:rPr>
          <w:sz w:val="26"/>
          <w:szCs w:val="26"/>
          <w:lang w:val="uk-UA"/>
        </w:rPr>
        <w:t>нарікань мешканців на роботу об`єктів торгівлі</w:t>
      </w:r>
      <w:r>
        <w:rPr>
          <w:sz w:val="26"/>
          <w:szCs w:val="26"/>
          <w:lang w:val="uk-UA"/>
        </w:rPr>
        <w:t>, на рівень шуму у нічний час доби тощо</w:t>
      </w:r>
      <w:r w:rsidRPr="00C944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).</w:t>
      </w:r>
    </w:p>
    <w:p w:rsidR="00573A6B" w:rsidRDefault="00573A6B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rStyle w:val="a6"/>
          <w:sz w:val="26"/>
          <w:szCs w:val="26"/>
          <w:lang w:val="uk-UA"/>
        </w:rPr>
      </w:pPr>
    </w:p>
    <w:p w:rsidR="00286B22" w:rsidRPr="00C9441F" w:rsidRDefault="009D75B5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</w:rPr>
      </w:pPr>
      <w:r>
        <w:rPr>
          <w:rStyle w:val="a6"/>
          <w:sz w:val="26"/>
          <w:szCs w:val="26"/>
          <w:lang w:val="en-US"/>
        </w:rPr>
        <w:t>IV</w:t>
      </w:r>
      <w:r w:rsidR="00286B22" w:rsidRPr="00C9441F">
        <w:rPr>
          <w:rStyle w:val="a6"/>
          <w:sz w:val="26"/>
          <w:szCs w:val="26"/>
        </w:rPr>
        <w:t xml:space="preserve">.Заходи з </w:t>
      </w:r>
      <w:proofErr w:type="spellStart"/>
      <w:r w:rsidR="00286B22" w:rsidRPr="00C9441F">
        <w:rPr>
          <w:rStyle w:val="a6"/>
          <w:sz w:val="26"/>
          <w:szCs w:val="26"/>
        </w:rPr>
        <w:t>відстеження</w:t>
      </w:r>
      <w:proofErr w:type="spellEnd"/>
      <w:r w:rsidR="00286B22" w:rsidRPr="00C9441F">
        <w:rPr>
          <w:rStyle w:val="a6"/>
          <w:sz w:val="26"/>
          <w:szCs w:val="26"/>
        </w:rPr>
        <w:t xml:space="preserve"> </w:t>
      </w:r>
      <w:proofErr w:type="spellStart"/>
      <w:r w:rsidR="00286B22" w:rsidRPr="00C9441F">
        <w:rPr>
          <w:rStyle w:val="a6"/>
          <w:sz w:val="26"/>
          <w:szCs w:val="26"/>
        </w:rPr>
        <w:t>результативності</w:t>
      </w:r>
      <w:proofErr w:type="spellEnd"/>
      <w:r w:rsidR="00286B22" w:rsidRPr="00C9441F">
        <w:rPr>
          <w:rStyle w:val="a6"/>
          <w:sz w:val="26"/>
          <w:szCs w:val="26"/>
        </w:rPr>
        <w:t xml:space="preserve"> регуляторного акта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</w:rPr>
      </w:pPr>
      <w:r w:rsidRPr="00C9441F">
        <w:rPr>
          <w:sz w:val="26"/>
          <w:szCs w:val="26"/>
        </w:rPr>
        <w:t xml:space="preserve">1.Базове </w:t>
      </w:r>
      <w:proofErr w:type="spellStart"/>
      <w:r w:rsidRPr="00C9441F">
        <w:rPr>
          <w:sz w:val="26"/>
          <w:szCs w:val="26"/>
        </w:rPr>
        <w:t>відстеження</w:t>
      </w:r>
      <w:proofErr w:type="spellEnd"/>
      <w:r w:rsidRPr="00C9441F">
        <w:rPr>
          <w:sz w:val="26"/>
          <w:szCs w:val="26"/>
        </w:rPr>
        <w:t xml:space="preserve"> проводиться до дня </w:t>
      </w:r>
      <w:proofErr w:type="spellStart"/>
      <w:r w:rsidRPr="00C9441F">
        <w:rPr>
          <w:sz w:val="26"/>
          <w:szCs w:val="26"/>
        </w:rPr>
        <w:t>набрання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чинності</w:t>
      </w:r>
      <w:proofErr w:type="spellEnd"/>
      <w:r w:rsidRPr="00C9441F">
        <w:rPr>
          <w:sz w:val="26"/>
          <w:szCs w:val="26"/>
        </w:rPr>
        <w:t xml:space="preserve"> регуляторного акта</w:t>
      </w:r>
      <w:r w:rsidR="009D75B5">
        <w:rPr>
          <w:sz w:val="26"/>
          <w:szCs w:val="26"/>
          <w:lang w:val="uk-UA"/>
        </w:rPr>
        <w:t xml:space="preserve"> (з 01.06.2019 року по 31.12.2019 року)</w:t>
      </w:r>
      <w:r w:rsidRPr="00C9441F">
        <w:rPr>
          <w:sz w:val="26"/>
          <w:szCs w:val="26"/>
        </w:rPr>
        <w:t>.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</w:rPr>
      </w:pPr>
      <w:r w:rsidRPr="00C9441F">
        <w:rPr>
          <w:sz w:val="26"/>
          <w:szCs w:val="26"/>
        </w:rPr>
        <w:t xml:space="preserve">2.Повторне </w:t>
      </w:r>
      <w:proofErr w:type="spellStart"/>
      <w:r w:rsidRPr="00C9441F">
        <w:rPr>
          <w:sz w:val="26"/>
          <w:szCs w:val="26"/>
        </w:rPr>
        <w:t>відстеження</w:t>
      </w:r>
      <w:proofErr w:type="spellEnd"/>
      <w:r w:rsidRPr="00C9441F">
        <w:rPr>
          <w:sz w:val="26"/>
          <w:szCs w:val="26"/>
        </w:rPr>
        <w:t xml:space="preserve"> проводиться через 1 </w:t>
      </w:r>
      <w:proofErr w:type="spellStart"/>
      <w:proofErr w:type="gramStart"/>
      <w:r w:rsidRPr="00C9441F">
        <w:rPr>
          <w:sz w:val="26"/>
          <w:szCs w:val="26"/>
        </w:rPr>
        <w:t>р</w:t>
      </w:r>
      <w:proofErr w:type="gramEnd"/>
      <w:r w:rsidRPr="00C9441F">
        <w:rPr>
          <w:sz w:val="26"/>
          <w:szCs w:val="26"/>
        </w:rPr>
        <w:t>ік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після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набуття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чинності</w:t>
      </w:r>
      <w:proofErr w:type="spellEnd"/>
      <w:r w:rsidRPr="00C9441F">
        <w:rPr>
          <w:sz w:val="26"/>
          <w:szCs w:val="26"/>
        </w:rPr>
        <w:t xml:space="preserve"> регуляторного акта</w:t>
      </w:r>
      <w:r w:rsidR="009D75B5">
        <w:rPr>
          <w:sz w:val="26"/>
          <w:szCs w:val="26"/>
          <w:lang w:val="uk-UA"/>
        </w:rPr>
        <w:t xml:space="preserve"> (конкретна дата буде визначена залежно від дати прийняття рішення селищної ради)</w:t>
      </w:r>
      <w:r w:rsidRPr="00C9441F">
        <w:rPr>
          <w:sz w:val="26"/>
          <w:szCs w:val="26"/>
        </w:rPr>
        <w:t>.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</w:rPr>
      </w:pPr>
      <w:r w:rsidRPr="00C9441F">
        <w:rPr>
          <w:sz w:val="26"/>
          <w:szCs w:val="26"/>
        </w:rPr>
        <w:t xml:space="preserve">3.Періодичне </w:t>
      </w:r>
      <w:proofErr w:type="spellStart"/>
      <w:r w:rsidRPr="00C9441F">
        <w:rPr>
          <w:sz w:val="26"/>
          <w:szCs w:val="26"/>
        </w:rPr>
        <w:t>відстеження</w:t>
      </w:r>
      <w:proofErr w:type="spellEnd"/>
      <w:r w:rsidRPr="00C9441F">
        <w:rPr>
          <w:sz w:val="26"/>
          <w:szCs w:val="26"/>
        </w:rPr>
        <w:t xml:space="preserve"> проводиться раз на три роки </w:t>
      </w:r>
      <w:proofErr w:type="spellStart"/>
      <w:proofErr w:type="gramStart"/>
      <w:r w:rsidRPr="00C9441F">
        <w:rPr>
          <w:sz w:val="26"/>
          <w:szCs w:val="26"/>
        </w:rPr>
        <w:t>п</w:t>
      </w:r>
      <w:proofErr w:type="gramEnd"/>
      <w:r w:rsidRPr="00C9441F">
        <w:rPr>
          <w:sz w:val="26"/>
          <w:szCs w:val="26"/>
        </w:rPr>
        <w:t>ісля</w:t>
      </w:r>
      <w:proofErr w:type="spellEnd"/>
      <w:r w:rsidRPr="00C9441F">
        <w:rPr>
          <w:sz w:val="26"/>
          <w:szCs w:val="26"/>
        </w:rPr>
        <w:t xml:space="preserve"> повторного </w:t>
      </w:r>
      <w:proofErr w:type="spellStart"/>
      <w:r w:rsidRPr="00C9441F">
        <w:rPr>
          <w:sz w:val="26"/>
          <w:szCs w:val="26"/>
        </w:rPr>
        <w:t>відстеження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результативності</w:t>
      </w:r>
      <w:proofErr w:type="spellEnd"/>
      <w:r w:rsidR="009D75B5" w:rsidRPr="009D75B5">
        <w:rPr>
          <w:sz w:val="26"/>
          <w:szCs w:val="26"/>
          <w:lang w:val="uk-UA"/>
        </w:rPr>
        <w:t xml:space="preserve"> </w:t>
      </w:r>
      <w:r w:rsidR="009D75B5">
        <w:rPr>
          <w:sz w:val="26"/>
          <w:szCs w:val="26"/>
          <w:lang w:val="uk-UA"/>
        </w:rPr>
        <w:t>(конкретна дата буде визначена залежно від дати прийняття рішення селищної ради та дати проведення повторного відстеження).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</w:rPr>
      </w:pPr>
      <w:r w:rsidRPr="00C9441F">
        <w:rPr>
          <w:sz w:val="26"/>
          <w:szCs w:val="26"/>
        </w:rPr>
        <w:t xml:space="preserve">4.Для </w:t>
      </w:r>
      <w:proofErr w:type="spellStart"/>
      <w:r w:rsidRPr="00C9441F">
        <w:rPr>
          <w:sz w:val="26"/>
          <w:szCs w:val="26"/>
        </w:rPr>
        <w:t>відстеження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результативності</w:t>
      </w:r>
      <w:proofErr w:type="spellEnd"/>
      <w:r w:rsidRPr="00C9441F">
        <w:rPr>
          <w:sz w:val="26"/>
          <w:szCs w:val="26"/>
        </w:rPr>
        <w:t xml:space="preserve"> регуляторного акта </w:t>
      </w:r>
      <w:proofErr w:type="spellStart"/>
      <w:r w:rsidRPr="00C9441F">
        <w:rPr>
          <w:sz w:val="26"/>
          <w:szCs w:val="26"/>
        </w:rPr>
        <w:t>застосовуватимуться</w:t>
      </w:r>
      <w:proofErr w:type="spellEnd"/>
      <w:r w:rsidRPr="00C9441F">
        <w:rPr>
          <w:sz w:val="26"/>
          <w:szCs w:val="26"/>
        </w:rPr>
        <w:t xml:space="preserve">  </w:t>
      </w:r>
      <w:proofErr w:type="spellStart"/>
      <w:r w:rsidRPr="00C9441F">
        <w:rPr>
          <w:sz w:val="26"/>
          <w:szCs w:val="26"/>
        </w:rPr>
        <w:t>статистичні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дані</w:t>
      </w:r>
      <w:proofErr w:type="spellEnd"/>
      <w:r w:rsidRPr="00C9441F">
        <w:rPr>
          <w:sz w:val="26"/>
          <w:szCs w:val="26"/>
        </w:rPr>
        <w:t xml:space="preserve">, </w:t>
      </w:r>
      <w:proofErr w:type="spellStart"/>
      <w:r w:rsidRPr="00C9441F">
        <w:rPr>
          <w:sz w:val="26"/>
          <w:szCs w:val="26"/>
        </w:rPr>
        <w:t>результати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proofErr w:type="gramStart"/>
      <w:r w:rsidRPr="00C9441F">
        <w:rPr>
          <w:sz w:val="26"/>
          <w:szCs w:val="26"/>
        </w:rPr>
        <w:t>перев</w:t>
      </w:r>
      <w:proofErr w:type="gramEnd"/>
      <w:r w:rsidRPr="00C9441F">
        <w:rPr>
          <w:sz w:val="26"/>
          <w:szCs w:val="26"/>
        </w:rPr>
        <w:t>ірок</w:t>
      </w:r>
      <w:proofErr w:type="spellEnd"/>
      <w:r w:rsidRPr="00C9441F">
        <w:rPr>
          <w:sz w:val="26"/>
          <w:szCs w:val="26"/>
        </w:rPr>
        <w:t xml:space="preserve">, </w:t>
      </w:r>
      <w:r w:rsidR="009D75B5">
        <w:rPr>
          <w:sz w:val="26"/>
          <w:szCs w:val="26"/>
          <w:lang w:val="uk-UA"/>
        </w:rPr>
        <w:t xml:space="preserve">опитування мешканців Покровської територіальної громади, </w:t>
      </w:r>
      <w:proofErr w:type="spellStart"/>
      <w:r w:rsidR="009D75B5">
        <w:rPr>
          <w:sz w:val="26"/>
          <w:szCs w:val="26"/>
          <w:lang w:val="uk-UA"/>
        </w:rPr>
        <w:t>суб</w:t>
      </w:r>
      <w:proofErr w:type="spellEnd"/>
      <w:r w:rsidR="009D75B5" w:rsidRPr="009D75B5">
        <w:rPr>
          <w:sz w:val="26"/>
          <w:szCs w:val="26"/>
        </w:rPr>
        <w:t>’</w:t>
      </w:r>
      <w:proofErr w:type="spellStart"/>
      <w:r w:rsidR="009D75B5">
        <w:rPr>
          <w:sz w:val="26"/>
          <w:szCs w:val="26"/>
          <w:lang w:val="uk-UA"/>
        </w:rPr>
        <w:t>єктів</w:t>
      </w:r>
      <w:proofErr w:type="spellEnd"/>
      <w:r w:rsidR="009D75B5">
        <w:rPr>
          <w:sz w:val="26"/>
          <w:szCs w:val="26"/>
          <w:lang w:val="uk-UA"/>
        </w:rPr>
        <w:t xml:space="preserve"> господарювання </w:t>
      </w:r>
      <w:proofErr w:type="spellStart"/>
      <w:r w:rsidRPr="00C9441F">
        <w:rPr>
          <w:sz w:val="26"/>
          <w:szCs w:val="26"/>
        </w:rPr>
        <w:t>тощо</w:t>
      </w:r>
      <w:proofErr w:type="spellEnd"/>
      <w:r w:rsidRPr="00C9441F">
        <w:rPr>
          <w:sz w:val="26"/>
          <w:szCs w:val="26"/>
        </w:rPr>
        <w:t>.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  <w:proofErr w:type="spellStart"/>
      <w:r w:rsidRPr="00C9441F">
        <w:rPr>
          <w:sz w:val="26"/>
          <w:szCs w:val="26"/>
        </w:rPr>
        <w:t>Зауваження</w:t>
      </w:r>
      <w:proofErr w:type="spellEnd"/>
      <w:r w:rsidRPr="00C9441F">
        <w:rPr>
          <w:sz w:val="26"/>
          <w:szCs w:val="26"/>
        </w:rPr>
        <w:t xml:space="preserve"> та </w:t>
      </w:r>
      <w:proofErr w:type="spellStart"/>
      <w:r w:rsidRPr="00C9441F">
        <w:rPr>
          <w:sz w:val="26"/>
          <w:szCs w:val="26"/>
        </w:rPr>
        <w:t>пропозиції</w:t>
      </w:r>
      <w:proofErr w:type="spellEnd"/>
      <w:r w:rsidRPr="00C9441F">
        <w:rPr>
          <w:sz w:val="26"/>
          <w:szCs w:val="26"/>
          <w:lang w:val="uk-UA"/>
        </w:rPr>
        <w:t xml:space="preserve"> до проекту </w:t>
      </w:r>
      <w:proofErr w:type="gramStart"/>
      <w:r w:rsidRPr="00C9441F">
        <w:rPr>
          <w:sz w:val="26"/>
          <w:szCs w:val="26"/>
          <w:lang w:val="uk-UA"/>
        </w:rPr>
        <w:t>р</w:t>
      </w:r>
      <w:proofErr w:type="gramEnd"/>
      <w:r w:rsidRPr="00C9441F">
        <w:rPr>
          <w:sz w:val="26"/>
          <w:szCs w:val="26"/>
          <w:lang w:val="uk-UA"/>
        </w:rPr>
        <w:t xml:space="preserve">ішення Покровської селищної ради і аналізу впливу регуляторного </w:t>
      </w:r>
      <w:proofErr w:type="spellStart"/>
      <w:r w:rsidRPr="00C9441F">
        <w:rPr>
          <w:sz w:val="26"/>
          <w:szCs w:val="26"/>
          <w:lang w:val="uk-UA"/>
        </w:rPr>
        <w:t>акта</w:t>
      </w:r>
      <w:proofErr w:type="spellEnd"/>
      <w:r w:rsidRPr="00C9441F">
        <w:rPr>
          <w:sz w:val="26"/>
          <w:szCs w:val="26"/>
        </w:rPr>
        <w:t xml:space="preserve"> </w:t>
      </w:r>
      <w:proofErr w:type="spellStart"/>
      <w:r w:rsidRPr="00C9441F">
        <w:rPr>
          <w:sz w:val="26"/>
          <w:szCs w:val="26"/>
        </w:rPr>
        <w:t>приймаються</w:t>
      </w:r>
      <w:proofErr w:type="spellEnd"/>
      <w:r w:rsidRPr="00C9441F">
        <w:rPr>
          <w:sz w:val="26"/>
          <w:szCs w:val="26"/>
        </w:rPr>
        <w:t xml:space="preserve"> до </w:t>
      </w:r>
      <w:r w:rsidRPr="00C9441F">
        <w:rPr>
          <w:sz w:val="26"/>
          <w:szCs w:val="26"/>
          <w:lang w:val="uk-UA"/>
        </w:rPr>
        <w:t xml:space="preserve">1 </w:t>
      </w:r>
      <w:r w:rsidR="009D75B5">
        <w:rPr>
          <w:sz w:val="26"/>
          <w:szCs w:val="26"/>
          <w:lang w:val="uk-UA"/>
        </w:rPr>
        <w:t>черв</w:t>
      </w:r>
      <w:r w:rsidRPr="00C9441F">
        <w:rPr>
          <w:sz w:val="26"/>
          <w:szCs w:val="26"/>
          <w:lang w:val="uk-UA"/>
        </w:rPr>
        <w:t>ня 201</w:t>
      </w:r>
      <w:r w:rsidR="009D75B5">
        <w:rPr>
          <w:sz w:val="26"/>
          <w:szCs w:val="26"/>
          <w:lang w:val="uk-UA"/>
        </w:rPr>
        <w:t>9</w:t>
      </w:r>
      <w:r w:rsidRPr="00C9441F">
        <w:rPr>
          <w:sz w:val="26"/>
          <w:szCs w:val="26"/>
          <w:lang w:val="uk-UA"/>
        </w:rPr>
        <w:t xml:space="preserve"> </w:t>
      </w:r>
      <w:r w:rsidRPr="00C9441F">
        <w:rPr>
          <w:sz w:val="26"/>
          <w:szCs w:val="26"/>
        </w:rPr>
        <w:t xml:space="preserve"> року письмо за адресою: </w:t>
      </w:r>
      <w:r w:rsidRPr="00C9441F">
        <w:rPr>
          <w:sz w:val="26"/>
          <w:szCs w:val="26"/>
          <w:lang w:val="uk-UA"/>
        </w:rPr>
        <w:t>53600</w:t>
      </w:r>
      <w:r w:rsidRPr="00C9441F">
        <w:rPr>
          <w:sz w:val="26"/>
          <w:szCs w:val="26"/>
        </w:rPr>
        <w:t xml:space="preserve">, </w:t>
      </w:r>
      <w:r w:rsidRPr="00C9441F">
        <w:rPr>
          <w:sz w:val="26"/>
          <w:szCs w:val="26"/>
          <w:lang w:val="uk-UA"/>
        </w:rPr>
        <w:t>Дніпропетровська</w:t>
      </w:r>
      <w:r w:rsidRPr="00C9441F">
        <w:rPr>
          <w:sz w:val="26"/>
          <w:szCs w:val="26"/>
        </w:rPr>
        <w:t xml:space="preserve"> область, </w:t>
      </w:r>
      <w:r w:rsidRPr="00C9441F">
        <w:rPr>
          <w:sz w:val="26"/>
          <w:szCs w:val="26"/>
          <w:lang w:val="uk-UA"/>
        </w:rPr>
        <w:t>Покровський район, смт Покровське, вул. Центральна, 20</w:t>
      </w:r>
      <w:r w:rsidRPr="00C9441F">
        <w:rPr>
          <w:sz w:val="26"/>
          <w:szCs w:val="26"/>
        </w:rPr>
        <w:t xml:space="preserve">,  тел. </w:t>
      </w:r>
      <w:r w:rsidRPr="00C9441F">
        <w:rPr>
          <w:sz w:val="26"/>
          <w:szCs w:val="26"/>
          <w:lang w:val="uk-UA"/>
        </w:rPr>
        <w:t>(05347) 2-12-42</w:t>
      </w:r>
      <w:r w:rsidRPr="00C9441F">
        <w:rPr>
          <w:sz w:val="26"/>
          <w:szCs w:val="26"/>
        </w:rPr>
        <w:t>.</w:t>
      </w: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286B22" w:rsidRPr="00C9441F" w:rsidRDefault="00286B22" w:rsidP="00286B22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sz w:val="26"/>
          <w:szCs w:val="26"/>
          <w:lang w:val="uk-UA"/>
        </w:rPr>
      </w:pPr>
    </w:p>
    <w:p w:rsidR="00286B22" w:rsidRPr="00C9441F" w:rsidRDefault="00286B22" w:rsidP="00286B22">
      <w:pPr>
        <w:ind w:left="360" w:right="27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 xml:space="preserve">Спеціаліст І категорії відділу </w:t>
      </w:r>
    </w:p>
    <w:p w:rsidR="00286B22" w:rsidRPr="00C9441F" w:rsidRDefault="00286B22" w:rsidP="00286B22">
      <w:pPr>
        <w:ind w:left="360" w:right="27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 xml:space="preserve">правового забезпечення та </w:t>
      </w:r>
    </w:p>
    <w:p w:rsidR="00286B22" w:rsidRPr="00C9441F" w:rsidRDefault="00286B22" w:rsidP="00286B22">
      <w:pPr>
        <w:ind w:left="360" w:right="27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 xml:space="preserve">інформаційних технологій </w:t>
      </w:r>
    </w:p>
    <w:p w:rsidR="00286B22" w:rsidRPr="00C9441F" w:rsidRDefault="00286B22" w:rsidP="00286B22">
      <w:pPr>
        <w:ind w:left="360" w:right="27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 xml:space="preserve">виконавчого комітету </w:t>
      </w:r>
    </w:p>
    <w:p w:rsidR="00286B22" w:rsidRPr="00C9441F" w:rsidRDefault="00286B22" w:rsidP="00286B22">
      <w:pPr>
        <w:ind w:left="360" w:right="27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>Покровської селищної ради</w:t>
      </w:r>
      <w:r w:rsidRPr="00C9441F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ab/>
      </w:r>
      <w:r w:rsidR="009D75B5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>О.О.ЧИЧИКАЛО</w:t>
      </w:r>
    </w:p>
    <w:p w:rsidR="00286B22" w:rsidRDefault="00286B22" w:rsidP="00286B22">
      <w:pPr>
        <w:ind w:left="360" w:right="27"/>
        <w:jc w:val="both"/>
        <w:rPr>
          <w:sz w:val="26"/>
          <w:szCs w:val="26"/>
          <w:lang w:val="uk-UA"/>
        </w:rPr>
      </w:pPr>
    </w:p>
    <w:p w:rsidR="00A34B67" w:rsidRPr="00C9441F" w:rsidRDefault="00A34B67" w:rsidP="00286B22">
      <w:pPr>
        <w:ind w:left="360" w:right="27"/>
        <w:jc w:val="both"/>
        <w:rPr>
          <w:sz w:val="26"/>
          <w:szCs w:val="26"/>
          <w:lang w:val="uk-UA"/>
        </w:rPr>
      </w:pPr>
      <w:bookmarkStart w:id="27" w:name="_GoBack"/>
      <w:bookmarkEnd w:id="27"/>
    </w:p>
    <w:p w:rsidR="00286B22" w:rsidRPr="00C9441F" w:rsidRDefault="00286B22" w:rsidP="00286B22">
      <w:pPr>
        <w:ind w:left="360" w:right="27"/>
        <w:jc w:val="both"/>
        <w:rPr>
          <w:sz w:val="26"/>
          <w:szCs w:val="26"/>
          <w:lang w:val="uk-UA"/>
        </w:rPr>
      </w:pPr>
    </w:p>
    <w:p w:rsidR="00286B22" w:rsidRPr="00C9441F" w:rsidRDefault="00286B22" w:rsidP="00286B22">
      <w:pPr>
        <w:ind w:left="360" w:right="27"/>
        <w:jc w:val="both"/>
        <w:rPr>
          <w:sz w:val="26"/>
          <w:szCs w:val="26"/>
          <w:lang w:val="uk-UA"/>
        </w:rPr>
      </w:pPr>
      <w:r w:rsidRPr="00C9441F">
        <w:rPr>
          <w:sz w:val="26"/>
          <w:szCs w:val="26"/>
          <w:lang w:val="uk-UA"/>
        </w:rPr>
        <w:t>Покровський селищний голова</w:t>
      </w:r>
      <w:r w:rsidRPr="00C9441F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ab/>
      </w:r>
      <w:r w:rsidRPr="00C9441F">
        <w:rPr>
          <w:sz w:val="26"/>
          <w:szCs w:val="26"/>
          <w:lang w:val="uk-UA"/>
        </w:rPr>
        <w:tab/>
        <w:t>С.А.СПАЖЕВА</w:t>
      </w:r>
    </w:p>
    <w:p w:rsidR="00286B22" w:rsidRPr="00286B22" w:rsidRDefault="00286B22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rStyle w:val="a6"/>
          <w:sz w:val="26"/>
          <w:szCs w:val="26"/>
          <w:lang w:val="uk-UA"/>
        </w:rPr>
      </w:pPr>
    </w:p>
    <w:p w:rsidR="00286B22" w:rsidRPr="00286B22" w:rsidRDefault="00286B22" w:rsidP="00870689">
      <w:pPr>
        <w:pStyle w:val="a3"/>
        <w:shd w:val="clear" w:color="auto" w:fill="FFFFFF"/>
        <w:spacing w:before="0" w:beforeAutospacing="0" w:after="0" w:afterAutospacing="0"/>
        <w:ind w:right="27" w:firstLine="851"/>
        <w:jc w:val="both"/>
        <w:rPr>
          <w:rStyle w:val="a6"/>
          <w:sz w:val="26"/>
          <w:szCs w:val="26"/>
        </w:rPr>
      </w:pPr>
    </w:p>
    <w:sectPr w:rsidR="00286B22" w:rsidRPr="00286B22" w:rsidSect="00147AB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0D5"/>
    <w:multiLevelType w:val="hybridMultilevel"/>
    <w:tmpl w:val="51908A06"/>
    <w:lvl w:ilvl="0" w:tplc="0504C6EE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02"/>
    <w:rsid w:val="000144E8"/>
    <w:rsid w:val="000370B4"/>
    <w:rsid w:val="00060278"/>
    <w:rsid w:val="00065910"/>
    <w:rsid w:val="00071521"/>
    <w:rsid w:val="000939D4"/>
    <w:rsid w:val="000972EE"/>
    <w:rsid w:val="000A47D7"/>
    <w:rsid w:val="000A61B5"/>
    <w:rsid w:val="000D5651"/>
    <w:rsid w:val="000E27BF"/>
    <w:rsid w:val="000F321E"/>
    <w:rsid w:val="00100768"/>
    <w:rsid w:val="0010098E"/>
    <w:rsid w:val="0011100D"/>
    <w:rsid w:val="00115AC7"/>
    <w:rsid w:val="00134A7E"/>
    <w:rsid w:val="00147ABA"/>
    <w:rsid w:val="0018001C"/>
    <w:rsid w:val="00192F11"/>
    <w:rsid w:val="001949F6"/>
    <w:rsid w:val="001C3370"/>
    <w:rsid w:val="001D671B"/>
    <w:rsid w:val="001E75D4"/>
    <w:rsid w:val="001F3203"/>
    <w:rsid w:val="00224F80"/>
    <w:rsid w:val="00227EC0"/>
    <w:rsid w:val="0023092D"/>
    <w:rsid w:val="00240960"/>
    <w:rsid w:val="002465F4"/>
    <w:rsid w:val="0024744C"/>
    <w:rsid w:val="00250935"/>
    <w:rsid w:val="00250EAB"/>
    <w:rsid w:val="002710E8"/>
    <w:rsid w:val="00286B22"/>
    <w:rsid w:val="00292BBB"/>
    <w:rsid w:val="00293D72"/>
    <w:rsid w:val="002A0C39"/>
    <w:rsid w:val="002C5E35"/>
    <w:rsid w:val="002D6270"/>
    <w:rsid w:val="00311FAC"/>
    <w:rsid w:val="003135B7"/>
    <w:rsid w:val="0033312E"/>
    <w:rsid w:val="003A190B"/>
    <w:rsid w:val="003B40A8"/>
    <w:rsid w:val="003B464E"/>
    <w:rsid w:val="003C1333"/>
    <w:rsid w:val="003C7B23"/>
    <w:rsid w:val="003D27D1"/>
    <w:rsid w:val="003D37EC"/>
    <w:rsid w:val="003F34D3"/>
    <w:rsid w:val="00426C3F"/>
    <w:rsid w:val="00440C61"/>
    <w:rsid w:val="0044666C"/>
    <w:rsid w:val="00447AD2"/>
    <w:rsid w:val="00450466"/>
    <w:rsid w:val="004517EA"/>
    <w:rsid w:val="0046438F"/>
    <w:rsid w:val="00477B1A"/>
    <w:rsid w:val="004A682F"/>
    <w:rsid w:val="004F4C50"/>
    <w:rsid w:val="00517C66"/>
    <w:rsid w:val="0053429D"/>
    <w:rsid w:val="00534831"/>
    <w:rsid w:val="00556ECB"/>
    <w:rsid w:val="00573A6B"/>
    <w:rsid w:val="005B76F5"/>
    <w:rsid w:val="005D39CF"/>
    <w:rsid w:val="005D5E06"/>
    <w:rsid w:val="005E102C"/>
    <w:rsid w:val="006122BD"/>
    <w:rsid w:val="00615E18"/>
    <w:rsid w:val="0061643A"/>
    <w:rsid w:val="00626E05"/>
    <w:rsid w:val="00632E86"/>
    <w:rsid w:val="00634047"/>
    <w:rsid w:val="006424FB"/>
    <w:rsid w:val="00677069"/>
    <w:rsid w:val="0069266A"/>
    <w:rsid w:val="006B09AA"/>
    <w:rsid w:val="006D3F9C"/>
    <w:rsid w:val="006E1568"/>
    <w:rsid w:val="00700F04"/>
    <w:rsid w:val="00716F02"/>
    <w:rsid w:val="00737543"/>
    <w:rsid w:val="00744DFC"/>
    <w:rsid w:val="00760378"/>
    <w:rsid w:val="007971A1"/>
    <w:rsid w:val="007A319E"/>
    <w:rsid w:val="007A6C50"/>
    <w:rsid w:val="007C6D96"/>
    <w:rsid w:val="007D0123"/>
    <w:rsid w:val="007F3BA2"/>
    <w:rsid w:val="00807BF5"/>
    <w:rsid w:val="0083482C"/>
    <w:rsid w:val="0083761C"/>
    <w:rsid w:val="0084713A"/>
    <w:rsid w:val="00862A26"/>
    <w:rsid w:val="00870689"/>
    <w:rsid w:val="008745A3"/>
    <w:rsid w:val="00891899"/>
    <w:rsid w:val="008B7249"/>
    <w:rsid w:val="008C1D99"/>
    <w:rsid w:val="008F5389"/>
    <w:rsid w:val="00933412"/>
    <w:rsid w:val="00935696"/>
    <w:rsid w:val="0096635C"/>
    <w:rsid w:val="00977EC1"/>
    <w:rsid w:val="009907D2"/>
    <w:rsid w:val="009935F6"/>
    <w:rsid w:val="009A08F0"/>
    <w:rsid w:val="009D75B5"/>
    <w:rsid w:val="00A10072"/>
    <w:rsid w:val="00A10E54"/>
    <w:rsid w:val="00A11183"/>
    <w:rsid w:val="00A34B67"/>
    <w:rsid w:val="00A43E9F"/>
    <w:rsid w:val="00A456E7"/>
    <w:rsid w:val="00A807FE"/>
    <w:rsid w:val="00A97387"/>
    <w:rsid w:val="00AA09D2"/>
    <w:rsid w:val="00AF6E02"/>
    <w:rsid w:val="00B13F9D"/>
    <w:rsid w:val="00B141A3"/>
    <w:rsid w:val="00B36301"/>
    <w:rsid w:val="00B576EC"/>
    <w:rsid w:val="00B57E02"/>
    <w:rsid w:val="00B70AA1"/>
    <w:rsid w:val="00B76513"/>
    <w:rsid w:val="00B803D2"/>
    <w:rsid w:val="00B97A92"/>
    <w:rsid w:val="00BA6A9B"/>
    <w:rsid w:val="00BB5F2B"/>
    <w:rsid w:val="00BD1559"/>
    <w:rsid w:val="00BD7FA2"/>
    <w:rsid w:val="00C01E3C"/>
    <w:rsid w:val="00C12388"/>
    <w:rsid w:val="00C44B2B"/>
    <w:rsid w:val="00C45C6B"/>
    <w:rsid w:val="00C52AE9"/>
    <w:rsid w:val="00C54CE6"/>
    <w:rsid w:val="00C634C0"/>
    <w:rsid w:val="00C71467"/>
    <w:rsid w:val="00C71E57"/>
    <w:rsid w:val="00C72014"/>
    <w:rsid w:val="00C756E1"/>
    <w:rsid w:val="00C9441F"/>
    <w:rsid w:val="00CA0912"/>
    <w:rsid w:val="00CE41FD"/>
    <w:rsid w:val="00D17028"/>
    <w:rsid w:val="00D240FE"/>
    <w:rsid w:val="00D758F8"/>
    <w:rsid w:val="00DE2777"/>
    <w:rsid w:val="00DF6D9D"/>
    <w:rsid w:val="00E3660F"/>
    <w:rsid w:val="00E44E15"/>
    <w:rsid w:val="00E52A11"/>
    <w:rsid w:val="00E7270E"/>
    <w:rsid w:val="00E73BF9"/>
    <w:rsid w:val="00E94202"/>
    <w:rsid w:val="00EA67A5"/>
    <w:rsid w:val="00EB3393"/>
    <w:rsid w:val="00EC2576"/>
    <w:rsid w:val="00EC3541"/>
    <w:rsid w:val="00F04C95"/>
    <w:rsid w:val="00F2550E"/>
    <w:rsid w:val="00F33CE7"/>
    <w:rsid w:val="00F34C9C"/>
    <w:rsid w:val="00F53ACD"/>
    <w:rsid w:val="00F67E04"/>
    <w:rsid w:val="00FA4B14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6E0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F6E0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F6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F6E02"/>
    <w:rPr>
      <w:b/>
      <w:bCs/>
    </w:rPr>
  </w:style>
  <w:style w:type="character" w:styleId="a7">
    <w:name w:val="Emphasis"/>
    <w:basedOn w:val="a0"/>
    <w:qFormat/>
    <w:rsid w:val="00AF6E02"/>
    <w:rPr>
      <w:i/>
      <w:iCs/>
    </w:rPr>
  </w:style>
  <w:style w:type="character" w:customStyle="1" w:styleId="rvts23">
    <w:name w:val="rvts23"/>
    <w:basedOn w:val="a0"/>
    <w:rsid w:val="00AF6E02"/>
  </w:style>
  <w:style w:type="paragraph" w:customStyle="1" w:styleId="rvps2">
    <w:name w:val="rvps2"/>
    <w:basedOn w:val="a"/>
    <w:rsid w:val="00AF6E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6E02"/>
  </w:style>
  <w:style w:type="character" w:styleId="a8">
    <w:name w:val="Hyperlink"/>
    <w:basedOn w:val="a0"/>
    <w:rsid w:val="00AF6E02"/>
    <w:rPr>
      <w:color w:val="0000FF"/>
      <w:u w:val="single"/>
    </w:rPr>
  </w:style>
  <w:style w:type="character" w:customStyle="1" w:styleId="rvts37">
    <w:name w:val="rvts37"/>
    <w:basedOn w:val="a0"/>
    <w:rsid w:val="00AF6E02"/>
  </w:style>
  <w:style w:type="paragraph" w:styleId="a9">
    <w:name w:val="Balloon Text"/>
    <w:basedOn w:val="a"/>
    <w:link w:val="aa"/>
    <w:uiPriority w:val="99"/>
    <w:semiHidden/>
    <w:unhideWhenUsed/>
    <w:rsid w:val="00B57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293D72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E4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6E0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F6E0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F6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F6E02"/>
    <w:rPr>
      <w:b/>
      <w:bCs/>
    </w:rPr>
  </w:style>
  <w:style w:type="character" w:styleId="a7">
    <w:name w:val="Emphasis"/>
    <w:basedOn w:val="a0"/>
    <w:qFormat/>
    <w:rsid w:val="00AF6E02"/>
    <w:rPr>
      <w:i/>
      <w:iCs/>
    </w:rPr>
  </w:style>
  <w:style w:type="character" w:customStyle="1" w:styleId="rvts23">
    <w:name w:val="rvts23"/>
    <w:basedOn w:val="a0"/>
    <w:rsid w:val="00AF6E02"/>
  </w:style>
  <w:style w:type="paragraph" w:customStyle="1" w:styleId="rvps2">
    <w:name w:val="rvps2"/>
    <w:basedOn w:val="a"/>
    <w:rsid w:val="00AF6E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6E02"/>
  </w:style>
  <w:style w:type="character" w:styleId="a8">
    <w:name w:val="Hyperlink"/>
    <w:basedOn w:val="a0"/>
    <w:rsid w:val="00AF6E02"/>
    <w:rPr>
      <w:color w:val="0000FF"/>
      <w:u w:val="single"/>
    </w:rPr>
  </w:style>
  <w:style w:type="character" w:customStyle="1" w:styleId="rvts37">
    <w:name w:val="rvts37"/>
    <w:basedOn w:val="a0"/>
    <w:rsid w:val="00AF6E02"/>
  </w:style>
  <w:style w:type="paragraph" w:styleId="a9">
    <w:name w:val="Balloon Text"/>
    <w:basedOn w:val="a"/>
    <w:link w:val="aa"/>
    <w:uiPriority w:val="99"/>
    <w:semiHidden/>
    <w:unhideWhenUsed/>
    <w:rsid w:val="00B57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293D72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E4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tbmarket.com/about/o-kompan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E100-FC4F-4DAD-98A0-19C51BFA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15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210</cp:revision>
  <cp:lastPrinted>2019-05-03T11:57:00Z</cp:lastPrinted>
  <dcterms:created xsi:type="dcterms:W3CDTF">2018-06-04T06:27:00Z</dcterms:created>
  <dcterms:modified xsi:type="dcterms:W3CDTF">2019-05-03T12:00:00Z</dcterms:modified>
</cp:coreProperties>
</file>