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4968B" w14:textId="77777777" w:rsidR="00475B01" w:rsidRPr="00475B01" w:rsidRDefault="007F1B9C" w:rsidP="00475B01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35F0E1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95pt;margin-top:-12.8pt;width:153.15pt;height:113.55pt;z-index:-251658752;mso-wrap-edited:f" wrapcoords="-107 0 -107 21457 21600 21457 21600 0 -107 0" filled="t">
            <v:imagedata r:id="rId4" o:title=""/>
            <w10:wrap anchorx="page"/>
          </v:shape>
          <o:OLEObject Type="Embed" ProgID="PBrush" ShapeID="_x0000_s1026" DrawAspect="Content" ObjectID="_1733056141" r:id="rId5"/>
        </w:object>
      </w:r>
    </w:p>
    <w:p w14:paraId="4D701CC0" w14:textId="77777777" w:rsidR="00475B01" w:rsidRPr="00475B01" w:rsidRDefault="00475B01" w:rsidP="00475B01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0BCBD0" w14:textId="77777777" w:rsidR="00475B01" w:rsidRPr="00475B01" w:rsidRDefault="00475B01" w:rsidP="00475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1C96D124" w14:textId="77777777" w:rsidR="00475B01" w:rsidRPr="00475B01" w:rsidRDefault="00475B01" w:rsidP="00475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60E21F1A" w14:textId="77777777" w:rsidR="00475B01" w:rsidRPr="00475B01" w:rsidRDefault="00475B01" w:rsidP="00475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75B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УКРАЇНА</w:t>
      </w:r>
    </w:p>
    <w:p w14:paraId="5DD01E28" w14:textId="77777777" w:rsidR="00475B01" w:rsidRPr="00475B01" w:rsidRDefault="00475B01" w:rsidP="00475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75B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МІСЦЕВЕ САМОВРЯДУВАННЯ</w:t>
      </w:r>
    </w:p>
    <w:p w14:paraId="1421CC16" w14:textId="77777777" w:rsidR="00475B01" w:rsidRPr="00475B01" w:rsidRDefault="00475B01" w:rsidP="00475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75B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ПОКРОВСЬКА СЕЛИЩНА РАДА</w:t>
      </w:r>
    </w:p>
    <w:p w14:paraId="6F9F1C84" w14:textId="2C4E2957" w:rsidR="00475B01" w:rsidRPr="00475B01" w:rsidRDefault="004C112D" w:rsidP="004C112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СИНЕЛЬНИКІВСЬКОГО </w:t>
      </w:r>
      <w:r w:rsidR="00475B01" w:rsidRPr="00475B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РАЙОНУ ДНІПРОПЕТРОВСЬКОЇ ОБЛАСТІ</w:t>
      </w:r>
    </w:p>
    <w:p w14:paraId="4615DA74" w14:textId="7B2A8B95" w:rsidR="00475B01" w:rsidRPr="00475B01" w:rsidRDefault="00475B01" w:rsidP="0047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B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 </w:t>
      </w:r>
      <w:r w:rsidR="007005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тридцять </w:t>
      </w:r>
      <w:r w:rsidR="00D95B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дев’ята сесія </w:t>
      </w:r>
      <w:r w:rsidRPr="00475B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восьмого  скликання )</w:t>
      </w:r>
    </w:p>
    <w:p w14:paraId="4F6A8090" w14:textId="77777777" w:rsidR="00475B01" w:rsidRPr="00475B01" w:rsidRDefault="00475B01" w:rsidP="0047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75B0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53600 Дніпропетровська область, смт. Покровське ,вул. Центральна,20 </w:t>
      </w:r>
    </w:p>
    <w:p w14:paraId="43D2E7C8" w14:textId="77777777" w:rsidR="00475B01" w:rsidRPr="00475B01" w:rsidRDefault="00475B01" w:rsidP="00475B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proofErr w:type="spellStart"/>
      <w:r w:rsidRPr="00475B0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тел</w:t>
      </w:r>
      <w:proofErr w:type="spellEnd"/>
      <w:r w:rsidRPr="00475B0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 (05638) 2-12-42</w:t>
      </w:r>
    </w:p>
    <w:p w14:paraId="0D12CAD6" w14:textId="77777777" w:rsidR="00475B01" w:rsidRPr="00475B01" w:rsidRDefault="00475B01" w:rsidP="00475B01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val="uk-UA" w:eastAsia="ru-RU"/>
        </w:rPr>
      </w:pPr>
      <w:r w:rsidRPr="00475B01">
        <w:rPr>
          <w:rFonts w:ascii="Times New Roman" w:eastAsia="Times New Roman" w:hAnsi="Times New Roman" w:cs="Times New Roman"/>
          <w:sz w:val="8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Pr="00475B01">
        <w:rPr>
          <w:rFonts w:ascii="Times New Roman" w:eastAsia="Times New Roman" w:hAnsi="Times New Roman" w:cs="Times New Roman"/>
          <w:sz w:val="8"/>
          <w:szCs w:val="24"/>
          <w:lang w:eastAsia="ru-RU"/>
        </w:rPr>
        <w:t>__________________</w:t>
      </w:r>
      <w:r w:rsidRPr="00475B01">
        <w:rPr>
          <w:rFonts w:ascii="Times New Roman" w:eastAsia="Times New Roman" w:hAnsi="Times New Roman" w:cs="Times New Roman"/>
          <w:sz w:val="8"/>
          <w:szCs w:val="24"/>
          <w:lang w:val="uk-UA" w:eastAsia="ru-RU"/>
        </w:rPr>
        <w:t>______</w:t>
      </w:r>
    </w:p>
    <w:p w14:paraId="24FC2BCA" w14:textId="77777777" w:rsidR="00475B01" w:rsidRPr="00475B01" w:rsidRDefault="00475B01" w:rsidP="0047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7928B920" w14:textId="77777777" w:rsidR="00475B01" w:rsidRPr="00475B01" w:rsidRDefault="00475B01" w:rsidP="0047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2A52EB2D" w14:textId="77777777" w:rsidR="00475B01" w:rsidRPr="00475B01" w:rsidRDefault="00475B01" w:rsidP="0047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4A14DC36" w14:textId="77777777" w:rsidR="00475B01" w:rsidRPr="00475B01" w:rsidRDefault="00475B01" w:rsidP="00475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75B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475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475B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475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475B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475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75B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475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5B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475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5B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475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14:paraId="1D50ECAB" w14:textId="77777777" w:rsidR="00475B01" w:rsidRPr="00475B01" w:rsidRDefault="00475B01" w:rsidP="0047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F2C68C" w14:textId="67B79B67" w:rsidR="00475B01" w:rsidRPr="00475B01" w:rsidRDefault="00475B01" w:rsidP="002C0FDA">
      <w:pPr>
        <w:shd w:val="clear" w:color="auto" w:fill="FFFFFF"/>
        <w:spacing w:after="0" w:line="240" w:lineRule="auto"/>
        <w:ind w:right="21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5B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Pr="00475B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Pr="00475B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Pr="00475B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Pr="00475B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Pr="00475B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Pr="00475B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</w:p>
    <w:p w14:paraId="36B7900C" w14:textId="77777777" w:rsidR="00475B01" w:rsidRPr="00475B01" w:rsidRDefault="00475B01" w:rsidP="0047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5B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соціально-економічного та</w:t>
      </w:r>
    </w:p>
    <w:p w14:paraId="3B1DF620" w14:textId="6C52F521" w:rsidR="00475B01" w:rsidRPr="00475B01" w:rsidRDefault="00475B01" w:rsidP="0047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5B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культурного розвитку Покровської</w:t>
      </w:r>
      <w:r w:rsidR="00631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</w:t>
      </w:r>
    </w:p>
    <w:p w14:paraId="07780B56" w14:textId="0324D90D" w:rsidR="00475B01" w:rsidRPr="00475B01" w:rsidRDefault="00475B01" w:rsidP="0047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5B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 на  202</w:t>
      </w:r>
      <w:r w:rsidR="004C1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75B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</w:t>
      </w:r>
    </w:p>
    <w:p w14:paraId="23579053" w14:textId="77777777" w:rsidR="00475B01" w:rsidRPr="00475B01" w:rsidRDefault="00475B01" w:rsidP="0047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488ED3" w14:textId="77777777" w:rsidR="00475B01" w:rsidRPr="00475B01" w:rsidRDefault="00475B01" w:rsidP="0047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9C2A38" w14:textId="546176D9" w:rsidR="00475B01" w:rsidRPr="00475B01" w:rsidRDefault="00475B01" w:rsidP="00475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5B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Бюджетним кодексом України  та </w:t>
      </w:r>
      <w:r w:rsidR="00F84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підпунктом 1 пункту «а» статті 27 </w:t>
      </w:r>
      <w:r w:rsidRPr="00475B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</w:t>
      </w:r>
      <w:r w:rsidR="00F84CD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475B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"Про місцеве самоврядування в Україні", на виконання рішення селищної ради від 26 вересня 2017 року № 288-13/VІІ «Про затвердження Стратегії розвитку Покровської територіальної громади на 2017-2025 роки», враховуючи висновки постій</w:t>
      </w:r>
      <w:r w:rsidR="00D95B61">
        <w:rPr>
          <w:rFonts w:ascii="Times New Roman" w:eastAsia="Times New Roman" w:hAnsi="Times New Roman" w:cs="Times New Roman"/>
          <w:sz w:val="28"/>
          <w:szCs w:val="28"/>
          <w:lang w:val="uk-UA"/>
        </w:rPr>
        <w:t>ної</w:t>
      </w:r>
      <w:r w:rsidRPr="00475B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комісій селищної ради з питань бюджету, фінансів та соціально-економічного розвитку та з питань освіти, культури, медицини, соціального захисту, забезпечення законності та правопорядку</w:t>
      </w:r>
      <w:r w:rsidR="006179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5B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(протокол  від </w:t>
      </w:r>
      <w:r w:rsidR="004C11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79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7F1B9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  <w:r w:rsidR="006179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5B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грудня 202</w:t>
      </w:r>
      <w:r w:rsidR="004C112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75B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року), селищна рада  вирішила:</w:t>
      </w:r>
    </w:p>
    <w:p w14:paraId="0D0C59AC" w14:textId="77777777" w:rsidR="00475B01" w:rsidRPr="00475B01" w:rsidRDefault="00475B01" w:rsidP="00475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D8DF39" w14:textId="5A6EEC8D" w:rsidR="00475B01" w:rsidRPr="00475B01" w:rsidRDefault="00475B01" w:rsidP="0047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5B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 Затвердити Програму соціально-економічного та культурного розвитку Покровської </w:t>
      </w:r>
      <w:r w:rsidR="00F8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селищної </w:t>
      </w:r>
      <w:r w:rsidRPr="00475B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 на  202</w:t>
      </w:r>
      <w:r w:rsidR="004C1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75B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рік, що додається.</w:t>
      </w:r>
    </w:p>
    <w:p w14:paraId="73F848F9" w14:textId="77777777" w:rsidR="00475B01" w:rsidRPr="00475B01" w:rsidRDefault="00475B01" w:rsidP="0047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5B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 Координацію роботи щодо виконання цього рішення покласти на  відділ з питань економічного розвитку та інвестицій виконавчого комітету селищної ради, контроль – на постійну комісію селищної ради з питань бюджету, фінансів та соціально-економічного розвитку.</w:t>
      </w:r>
    </w:p>
    <w:p w14:paraId="17146C4D" w14:textId="77777777" w:rsidR="00475B01" w:rsidRPr="00475B01" w:rsidRDefault="00475B01" w:rsidP="0047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8B728F" w14:textId="77777777" w:rsidR="00475B01" w:rsidRPr="00475B01" w:rsidRDefault="00475B01" w:rsidP="00475B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14:paraId="51B68E59" w14:textId="77777777" w:rsidR="00475B01" w:rsidRPr="00475B01" w:rsidRDefault="00475B01" w:rsidP="00475B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14:paraId="637FC139" w14:textId="261D193E" w:rsidR="00475B01" w:rsidRPr="00475B01" w:rsidRDefault="00475B01" w:rsidP="00475B01">
      <w:pPr>
        <w:tabs>
          <w:tab w:val="left" w:pos="78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B01">
        <w:rPr>
          <w:rFonts w:ascii="Times New Roman" w:eastAsia="Calibri" w:hAnsi="Times New Roman" w:cs="Times New Roman"/>
          <w:sz w:val="28"/>
          <w:lang w:val="uk-UA"/>
        </w:rPr>
        <w:t xml:space="preserve"> Селищний голова                                                                </w:t>
      </w:r>
      <w:r w:rsidR="002C0FDA">
        <w:rPr>
          <w:rFonts w:ascii="Times New Roman" w:eastAsia="Calibri" w:hAnsi="Times New Roman" w:cs="Times New Roman"/>
          <w:sz w:val="28"/>
          <w:lang w:val="uk-UA"/>
        </w:rPr>
        <w:t xml:space="preserve">Світлана </w:t>
      </w:r>
      <w:r w:rsidRPr="00475B01">
        <w:rPr>
          <w:rFonts w:ascii="Times New Roman" w:eastAsia="Calibri" w:hAnsi="Times New Roman" w:cs="Times New Roman"/>
          <w:sz w:val="28"/>
          <w:lang w:val="uk-UA"/>
        </w:rPr>
        <w:t xml:space="preserve"> СПАЖЕВА</w:t>
      </w:r>
    </w:p>
    <w:p w14:paraId="50FC9F89" w14:textId="77777777" w:rsidR="00812596" w:rsidRDefault="00812596"/>
    <w:sectPr w:rsidR="0081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96"/>
    <w:rsid w:val="002C0FDA"/>
    <w:rsid w:val="00475B01"/>
    <w:rsid w:val="004C112D"/>
    <w:rsid w:val="00617919"/>
    <w:rsid w:val="00631437"/>
    <w:rsid w:val="00700505"/>
    <w:rsid w:val="007F1B9C"/>
    <w:rsid w:val="00812596"/>
    <w:rsid w:val="00D95B61"/>
    <w:rsid w:val="00F8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CBBF23"/>
  <w15:chartTrackingRefBased/>
  <w15:docId w15:val="{ACE105F8-6EE6-4DC1-A299-D04FD633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2022-12-20T06:22:00Z</cp:lastPrinted>
  <dcterms:created xsi:type="dcterms:W3CDTF">2022-12-01T08:15:00Z</dcterms:created>
  <dcterms:modified xsi:type="dcterms:W3CDTF">2022-12-20T13:43:00Z</dcterms:modified>
</cp:coreProperties>
</file>