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9C578E" w14:textId="77777777" w:rsidR="004D12B1" w:rsidRPr="004D12B1" w:rsidRDefault="004D12B1" w:rsidP="004D12B1">
      <w:pPr>
        <w:spacing w:after="0" w:line="240" w:lineRule="auto"/>
        <w:jc w:val="right"/>
        <w:rPr>
          <w:rFonts w:ascii="Times New Roman" w:hAnsi="Times New Roman" w:cs="Times New Roman"/>
          <w:sz w:val="28"/>
          <w:szCs w:val="28"/>
        </w:rPr>
      </w:pPr>
      <w:bookmarkStart w:id="0" w:name="_GoBack"/>
      <w:bookmarkEnd w:id="0"/>
    </w:p>
    <w:p w14:paraId="4E6C8809" w14:textId="77777777" w:rsidR="004D12B1" w:rsidRDefault="00E22FE1" w:rsidP="004D12B1">
      <w:pPr>
        <w:spacing w:after="0" w:line="240" w:lineRule="auto"/>
        <w:jc w:val="center"/>
        <w:rPr>
          <w:rFonts w:ascii="Times New Roman" w:hAnsi="Times New Roman" w:cs="Times New Roman"/>
          <w:b/>
          <w:bCs/>
          <w:sz w:val="28"/>
          <w:szCs w:val="28"/>
        </w:rPr>
      </w:pPr>
      <w:r w:rsidRPr="000C465F">
        <w:rPr>
          <w:rFonts w:ascii="Times New Roman" w:hAnsi="Times New Roman" w:cs="Times New Roman"/>
          <w:b/>
          <w:bCs/>
          <w:sz w:val="28"/>
          <w:szCs w:val="28"/>
        </w:rPr>
        <w:t xml:space="preserve">Інформація </w:t>
      </w:r>
      <w:r w:rsidR="004D12B1">
        <w:rPr>
          <w:rFonts w:ascii="Times New Roman" w:hAnsi="Times New Roman" w:cs="Times New Roman"/>
          <w:b/>
          <w:bCs/>
          <w:sz w:val="28"/>
          <w:szCs w:val="28"/>
        </w:rPr>
        <w:t xml:space="preserve">по інвестиційним ділянкам </w:t>
      </w:r>
    </w:p>
    <w:p w14:paraId="3AA0FC10" w14:textId="62F98D7C" w:rsidR="004D12B1" w:rsidRDefault="004D12B1" w:rsidP="004D12B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Покровської селищної ради Дніпропетровської області</w:t>
      </w:r>
    </w:p>
    <w:p w14:paraId="1AB5AB43" w14:textId="77777777" w:rsidR="004D12B1" w:rsidRPr="000C465F" w:rsidRDefault="004D12B1" w:rsidP="004D12B1">
      <w:pPr>
        <w:spacing w:after="0" w:line="240" w:lineRule="auto"/>
        <w:jc w:val="center"/>
        <w:rPr>
          <w:rFonts w:ascii="Times New Roman" w:hAnsi="Times New Roman" w:cs="Times New Roman"/>
          <w:b/>
          <w:bCs/>
          <w:sz w:val="28"/>
          <w:szCs w:val="28"/>
        </w:rPr>
      </w:pPr>
    </w:p>
    <w:tbl>
      <w:tblPr>
        <w:tblStyle w:val="a3"/>
        <w:tblW w:w="0" w:type="auto"/>
        <w:tblLook w:val="04A0" w:firstRow="1" w:lastRow="0" w:firstColumn="1" w:lastColumn="0" w:noHBand="0" w:noVBand="1"/>
      </w:tblPr>
      <w:tblGrid>
        <w:gridCol w:w="2972"/>
        <w:gridCol w:w="6373"/>
      </w:tblGrid>
      <w:tr w:rsidR="00E22FE1" w14:paraId="7E424516" w14:textId="77777777" w:rsidTr="000C465F">
        <w:tc>
          <w:tcPr>
            <w:tcW w:w="2972" w:type="dxa"/>
          </w:tcPr>
          <w:p w14:paraId="3844C5FF" w14:textId="306B45A4" w:rsidR="00E22FE1" w:rsidRPr="00E22FE1" w:rsidRDefault="00CB43BE" w:rsidP="00E22FE1">
            <w:pPr>
              <w:jc w:val="center"/>
              <w:rPr>
                <w:rFonts w:ascii="Times New Roman" w:hAnsi="Times New Roman" w:cs="Times New Roman"/>
                <w:b/>
                <w:bCs/>
                <w:sz w:val="28"/>
                <w:szCs w:val="28"/>
              </w:rPr>
            </w:pPr>
            <w:r>
              <w:rPr>
                <w:rFonts w:ascii="Times New Roman" w:hAnsi="Times New Roman" w:cs="Times New Roman"/>
                <w:b/>
                <w:bCs/>
                <w:sz w:val="28"/>
                <w:szCs w:val="28"/>
              </w:rPr>
              <w:t>Дані</w:t>
            </w:r>
          </w:p>
        </w:tc>
        <w:tc>
          <w:tcPr>
            <w:tcW w:w="6373" w:type="dxa"/>
          </w:tcPr>
          <w:p w14:paraId="416C994F" w14:textId="4D1C7C14" w:rsidR="00E22FE1" w:rsidRPr="00E22FE1" w:rsidRDefault="00CB43BE" w:rsidP="00E22FE1">
            <w:pPr>
              <w:jc w:val="center"/>
              <w:rPr>
                <w:rFonts w:ascii="Times New Roman" w:hAnsi="Times New Roman" w:cs="Times New Roman"/>
                <w:b/>
                <w:bCs/>
                <w:sz w:val="28"/>
                <w:szCs w:val="28"/>
              </w:rPr>
            </w:pPr>
            <w:r>
              <w:rPr>
                <w:rFonts w:ascii="Times New Roman" w:hAnsi="Times New Roman" w:cs="Times New Roman"/>
                <w:b/>
                <w:bCs/>
                <w:sz w:val="28"/>
                <w:szCs w:val="28"/>
              </w:rPr>
              <w:t>Пропозиція №1</w:t>
            </w:r>
          </w:p>
        </w:tc>
      </w:tr>
      <w:tr w:rsidR="00E22FE1" w14:paraId="48C08614" w14:textId="77777777" w:rsidTr="000C465F">
        <w:tc>
          <w:tcPr>
            <w:tcW w:w="2972" w:type="dxa"/>
          </w:tcPr>
          <w:p w14:paraId="4F615194" w14:textId="08D7B22F" w:rsidR="00E22FE1" w:rsidRPr="00E22FE1" w:rsidRDefault="00E22FE1" w:rsidP="00E22FE1">
            <w:pPr>
              <w:rPr>
                <w:rFonts w:ascii="Times New Roman" w:hAnsi="Times New Roman" w:cs="Times New Roman"/>
                <w:sz w:val="28"/>
                <w:szCs w:val="28"/>
              </w:rPr>
            </w:pPr>
            <w:r w:rsidRPr="00E22FE1">
              <w:rPr>
                <w:rFonts w:ascii="Times New Roman" w:hAnsi="Times New Roman" w:cs="Times New Roman"/>
                <w:sz w:val="28"/>
                <w:szCs w:val="28"/>
              </w:rPr>
              <w:t>Громада, область</w:t>
            </w:r>
          </w:p>
        </w:tc>
        <w:tc>
          <w:tcPr>
            <w:tcW w:w="6373" w:type="dxa"/>
          </w:tcPr>
          <w:p w14:paraId="63838CE1" w14:textId="392325A9" w:rsidR="00E22FE1" w:rsidRPr="00E722D3" w:rsidRDefault="00E22FE1" w:rsidP="00E22FE1">
            <w:pPr>
              <w:rPr>
                <w:rFonts w:ascii="Times New Roman" w:hAnsi="Times New Roman" w:cs="Times New Roman"/>
                <w:sz w:val="26"/>
                <w:szCs w:val="26"/>
              </w:rPr>
            </w:pPr>
            <w:r w:rsidRPr="00E722D3">
              <w:rPr>
                <w:rFonts w:ascii="Times New Roman" w:hAnsi="Times New Roman" w:cs="Times New Roman"/>
                <w:sz w:val="26"/>
                <w:szCs w:val="26"/>
              </w:rPr>
              <w:t>Покровська селищна територіальна громада Дніпропетровської області</w:t>
            </w:r>
          </w:p>
        </w:tc>
      </w:tr>
      <w:tr w:rsidR="00E22FE1" w14:paraId="0F0171CC" w14:textId="77777777" w:rsidTr="000C465F">
        <w:tc>
          <w:tcPr>
            <w:tcW w:w="2972" w:type="dxa"/>
          </w:tcPr>
          <w:p w14:paraId="1CE48E26" w14:textId="380C4CDB" w:rsidR="00E22FE1" w:rsidRPr="00E22FE1" w:rsidRDefault="00E22FE1" w:rsidP="00E22FE1">
            <w:pPr>
              <w:rPr>
                <w:rFonts w:ascii="Times New Roman" w:hAnsi="Times New Roman" w:cs="Times New Roman"/>
                <w:sz w:val="28"/>
                <w:szCs w:val="28"/>
              </w:rPr>
            </w:pPr>
            <w:r w:rsidRPr="00E22FE1">
              <w:rPr>
                <w:rFonts w:ascii="Times New Roman" w:hAnsi="Times New Roman" w:cs="Times New Roman"/>
                <w:sz w:val="28"/>
                <w:szCs w:val="28"/>
              </w:rPr>
              <w:t>Ділова ініціатива громади</w:t>
            </w:r>
          </w:p>
        </w:tc>
        <w:tc>
          <w:tcPr>
            <w:tcW w:w="6373" w:type="dxa"/>
          </w:tcPr>
          <w:p w14:paraId="072E1C54" w14:textId="71EF9642" w:rsidR="00E22FE1" w:rsidRPr="004D12B1" w:rsidRDefault="00E22FE1" w:rsidP="00E22FE1">
            <w:pPr>
              <w:rPr>
                <w:rFonts w:ascii="Times New Roman" w:hAnsi="Times New Roman" w:cs="Times New Roman"/>
                <w:b/>
                <w:bCs/>
                <w:sz w:val="26"/>
                <w:szCs w:val="26"/>
                <w:lang w:val="en-US"/>
              </w:rPr>
            </w:pPr>
            <w:r w:rsidRPr="004D12B1">
              <w:rPr>
                <w:rFonts w:ascii="Times New Roman" w:hAnsi="Times New Roman" w:cs="Times New Roman"/>
                <w:b/>
                <w:bCs/>
                <w:sz w:val="26"/>
                <w:szCs w:val="26"/>
              </w:rPr>
              <w:t xml:space="preserve">Залучення інвестора для </w:t>
            </w:r>
            <w:r w:rsidR="00E722D3" w:rsidRPr="004D12B1">
              <w:rPr>
                <w:rFonts w:ascii="Times New Roman" w:hAnsi="Times New Roman" w:cs="Times New Roman"/>
                <w:b/>
                <w:bCs/>
                <w:sz w:val="26"/>
                <w:szCs w:val="26"/>
              </w:rPr>
              <w:t>будівництва лінії по переробці молока на території громади</w:t>
            </w:r>
          </w:p>
        </w:tc>
      </w:tr>
      <w:tr w:rsidR="00E22FE1" w14:paraId="350B6E35" w14:textId="77777777" w:rsidTr="000C465F">
        <w:tc>
          <w:tcPr>
            <w:tcW w:w="2972" w:type="dxa"/>
          </w:tcPr>
          <w:p w14:paraId="32075839" w14:textId="77777777" w:rsidR="00E22FE1" w:rsidRPr="00E22FE1" w:rsidRDefault="00E22FE1" w:rsidP="00E22FE1">
            <w:pPr>
              <w:rPr>
                <w:rFonts w:ascii="Times New Roman" w:hAnsi="Times New Roman" w:cs="Times New Roman"/>
                <w:sz w:val="28"/>
                <w:szCs w:val="28"/>
              </w:rPr>
            </w:pPr>
            <w:r w:rsidRPr="00E22FE1">
              <w:rPr>
                <w:rFonts w:ascii="Times New Roman" w:hAnsi="Times New Roman" w:cs="Times New Roman"/>
                <w:sz w:val="28"/>
                <w:szCs w:val="28"/>
              </w:rPr>
              <w:t>Передумова для реалізації ініціативи</w:t>
            </w:r>
          </w:p>
          <w:p w14:paraId="45776A30" w14:textId="6CA23BCB" w:rsidR="00E22FE1" w:rsidRPr="00E22FE1" w:rsidRDefault="00E22FE1" w:rsidP="00E22FE1">
            <w:pPr>
              <w:rPr>
                <w:rFonts w:ascii="Times New Roman" w:hAnsi="Times New Roman" w:cs="Times New Roman"/>
                <w:sz w:val="28"/>
                <w:szCs w:val="28"/>
              </w:rPr>
            </w:pPr>
            <w:r w:rsidRPr="00E22FE1">
              <w:rPr>
                <w:rFonts w:ascii="Times New Roman" w:hAnsi="Times New Roman" w:cs="Times New Roman"/>
                <w:sz w:val="28"/>
                <w:szCs w:val="28"/>
              </w:rPr>
              <w:t>Опишіть максимально конкретно</w:t>
            </w:r>
          </w:p>
        </w:tc>
        <w:tc>
          <w:tcPr>
            <w:tcW w:w="6373" w:type="dxa"/>
          </w:tcPr>
          <w:p w14:paraId="11318D6E" w14:textId="02911CF7" w:rsidR="000C465F" w:rsidRPr="004D12B1" w:rsidRDefault="000B4DF7" w:rsidP="00E22FE1">
            <w:pPr>
              <w:rPr>
                <w:rFonts w:ascii="Times New Roman" w:hAnsi="Times New Roman" w:cs="Times New Roman"/>
                <w:iCs/>
                <w:sz w:val="26"/>
                <w:szCs w:val="26"/>
              </w:rPr>
            </w:pPr>
            <w:r w:rsidRPr="004D12B1">
              <w:rPr>
                <w:rFonts w:ascii="Times New Roman" w:hAnsi="Times New Roman" w:cs="Times New Roman"/>
                <w:sz w:val="26"/>
                <w:szCs w:val="26"/>
              </w:rPr>
              <w:t xml:space="preserve">Покровська селищна територіальна громада знаходиться за 127 км від </w:t>
            </w:r>
            <w:proofErr w:type="spellStart"/>
            <w:r w:rsidRPr="004D12B1">
              <w:rPr>
                <w:rFonts w:ascii="Times New Roman" w:hAnsi="Times New Roman" w:cs="Times New Roman"/>
                <w:sz w:val="26"/>
                <w:szCs w:val="26"/>
              </w:rPr>
              <w:t>м.Дніпро</w:t>
            </w:r>
            <w:proofErr w:type="spellEnd"/>
            <w:r w:rsidRPr="004D12B1">
              <w:rPr>
                <w:rFonts w:ascii="Times New Roman" w:hAnsi="Times New Roman" w:cs="Times New Roman"/>
                <w:sz w:val="26"/>
                <w:szCs w:val="26"/>
              </w:rPr>
              <w:t xml:space="preserve">, 95 км. Від м.Запоріжжя та 136 км від </w:t>
            </w:r>
            <w:proofErr w:type="spellStart"/>
            <w:r w:rsidRPr="004D12B1">
              <w:rPr>
                <w:rFonts w:ascii="Times New Roman" w:hAnsi="Times New Roman" w:cs="Times New Roman"/>
                <w:sz w:val="26"/>
                <w:szCs w:val="26"/>
              </w:rPr>
              <w:t>м.Донецьк</w:t>
            </w:r>
            <w:proofErr w:type="spellEnd"/>
            <w:r w:rsidRPr="004D12B1">
              <w:rPr>
                <w:rFonts w:ascii="Times New Roman" w:hAnsi="Times New Roman" w:cs="Times New Roman"/>
                <w:sz w:val="26"/>
                <w:szCs w:val="26"/>
              </w:rPr>
              <w:t>. Через громаду проходять автомобільні шляхи Н15 та Т0401. Через територію проходить залізнична гілка Чаплине-</w:t>
            </w:r>
            <w:proofErr w:type="spellStart"/>
            <w:r w:rsidRPr="004D12B1">
              <w:rPr>
                <w:rFonts w:ascii="Times New Roman" w:hAnsi="Times New Roman" w:cs="Times New Roman"/>
                <w:sz w:val="26"/>
                <w:szCs w:val="26"/>
              </w:rPr>
              <w:t>Бердянськ.</w:t>
            </w:r>
            <w:r w:rsidR="00E722D3" w:rsidRPr="004D12B1">
              <w:rPr>
                <w:rFonts w:ascii="Times New Roman" w:hAnsi="Times New Roman" w:cs="Times New Roman"/>
                <w:sz w:val="26"/>
                <w:szCs w:val="26"/>
              </w:rPr>
              <w:t>У</w:t>
            </w:r>
            <w:proofErr w:type="spellEnd"/>
            <w:r w:rsidR="00E722D3" w:rsidRPr="004D12B1">
              <w:rPr>
                <w:rFonts w:ascii="Times New Roman" w:hAnsi="Times New Roman" w:cs="Times New Roman"/>
                <w:sz w:val="26"/>
                <w:szCs w:val="26"/>
              </w:rPr>
              <w:t xml:space="preserve"> громаді діє молочний кооператив СОК «Добробут Андріївки», який збирає близько 8 тонн молока щодня, а планується до 2023 року наростити до 15 тонн. Діють 16 сімейних мініферм, що мають від 10 до 50 корів у кожній. </w:t>
            </w:r>
            <w:r w:rsidR="00E722D3" w:rsidRPr="004D12B1">
              <w:rPr>
                <w:rFonts w:ascii="Times New Roman" w:eastAsia="Times New Roman" w:hAnsi="Times New Roman" w:cs="Times New Roman"/>
                <w:sz w:val="26"/>
                <w:szCs w:val="26"/>
                <w:lang w:eastAsia="ru-RU"/>
              </w:rPr>
              <w:t xml:space="preserve">У селах встановлено спільні танкери-охолоджувачі. В лабораторіях здійснюють аналіз кожної ємності по п’яти показниках (жирність, кислотність, білок, щільність на вміст води та наявність антибіотиків). Поряд із кооперативом функціонує СП «Молочарське», що обслуговує 200 корів породи Джерсі та </w:t>
            </w:r>
            <w:proofErr w:type="spellStart"/>
            <w:r w:rsidR="00E722D3" w:rsidRPr="004D12B1">
              <w:rPr>
                <w:rFonts w:ascii="Times New Roman" w:eastAsia="Times New Roman" w:hAnsi="Times New Roman" w:cs="Times New Roman"/>
                <w:sz w:val="26"/>
                <w:szCs w:val="26"/>
                <w:lang w:eastAsia="ru-RU"/>
              </w:rPr>
              <w:t>Голштин</w:t>
            </w:r>
            <w:proofErr w:type="spellEnd"/>
            <w:r w:rsidR="00D94716" w:rsidRPr="004D12B1">
              <w:rPr>
                <w:rFonts w:ascii="Times New Roman" w:eastAsia="Times New Roman" w:hAnsi="Times New Roman" w:cs="Times New Roman"/>
                <w:sz w:val="26"/>
                <w:szCs w:val="26"/>
                <w:lang w:eastAsia="ru-RU"/>
              </w:rPr>
              <w:t xml:space="preserve"> та заготовляє до 2 тонн молока щодня</w:t>
            </w:r>
            <w:r w:rsidR="00E722D3" w:rsidRPr="004D12B1">
              <w:rPr>
                <w:rFonts w:ascii="Times New Roman" w:eastAsia="Times New Roman" w:hAnsi="Times New Roman" w:cs="Times New Roman"/>
                <w:sz w:val="26"/>
                <w:szCs w:val="26"/>
                <w:lang w:eastAsia="ru-RU"/>
              </w:rPr>
              <w:t xml:space="preserve">. </w:t>
            </w:r>
            <w:r w:rsidR="00E722D3" w:rsidRPr="004D12B1">
              <w:rPr>
                <w:rFonts w:ascii="Times New Roman" w:hAnsi="Times New Roman" w:cs="Times New Roman"/>
                <w:iCs/>
                <w:sz w:val="26"/>
                <w:szCs w:val="26"/>
              </w:rPr>
              <w:t xml:space="preserve">Підприємство не лише виробляє високоякісне молоко, а й є єдиним навчальним центром для молочних фермерів, </w:t>
            </w:r>
            <w:r w:rsidR="00E722D3" w:rsidRPr="004D12B1">
              <w:rPr>
                <w:rFonts w:ascii="Times New Roman" w:hAnsi="Times New Roman" w:cs="Times New Roman"/>
                <w:sz w:val="26"/>
                <w:szCs w:val="26"/>
              </w:rPr>
              <w:t xml:space="preserve">де </w:t>
            </w:r>
            <w:r w:rsidR="00E722D3" w:rsidRPr="004D12B1">
              <w:rPr>
                <w:rFonts w:ascii="Times New Roman" w:hAnsi="Times New Roman" w:cs="Times New Roman"/>
                <w:iCs/>
                <w:sz w:val="26"/>
                <w:szCs w:val="26"/>
              </w:rPr>
              <w:t>проходять семінари-навчання з питань сталого розвитку молочного сектору, різних аспектів утримання та відгодівлі ВРХ і свиней, а також прибуткового господарювання.</w:t>
            </w:r>
            <w:r w:rsidR="00D94716" w:rsidRPr="004D12B1">
              <w:rPr>
                <w:rFonts w:ascii="Times New Roman" w:hAnsi="Times New Roman" w:cs="Times New Roman"/>
                <w:iCs/>
                <w:sz w:val="26"/>
                <w:szCs w:val="26"/>
              </w:rPr>
              <w:t xml:space="preserve"> На сьогодні молоко від цих підприємств транспортується до </w:t>
            </w:r>
            <w:proofErr w:type="spellStart"/>
            <w:r w:rsidR="00D94716" w:rsidRPr="004D12B1">
              <w:rPr>
                <w:rFonts w:ascii="Times New Roman" w:hAnsi="Times New Roman" w:cs="Times New Roman"/>
                <w:iCs/>
                <w:sz w:val="26"/>
                <w:szCs w:val="26"/>
              </w:rPr>
              <w:t>м.Херсон</w:t>
            </w:r>
            <w:proofErr w:type="spellEnd"/>
            <w:r w:rsidR="00D94716" w:rsidRPr="004D12B1">
              <w:rPr>
                <w:rFonts w:ascii="Times New Roman" w:hAnsi="Times New Roman" w:cs="Times New Roman"/>
                <w:iCs/>
                <w:sz w:val="26"/>
                <w:szCs w:val="26"/>
              </w:rPr>
              <w:t xml:space="preserve"> та </w:t>
            </w:r>
            <w:proofErr w:type="spellStart"/>
            <w:r w:rsidR="00D94716" w:rsidRPr="004D12B1">
              <w:rPr>
                <w:rFonts w:ascii="Times New Roman" w:hAnsi="Times New Roman" w:cs="Times New Roman"/>
                <w:iCs/>
                <w:sz w:val="26"/>
                <w:szCs w:val="26"/>
              </w:rPr>
              <w:t>м.Канів</w:t>
            </w:r>
            <w:proofErr w:type="spellEnd"/>
            <w:r w:rsidR="00D94716" w:rsidRPr="004D12B1">
              <w:rPr>
                <w:rFonts w:ascii="Times New Roman" w:hAnsi="Times New Roman" w:cs="Times New Roman"/>
                <w:iCs/>
                <w:sz w:val="26"/>
                <w:szCs w:val="26"/>
              </w:rPr>
              <w:t>.</w:t>
            </w:r>
            <w:r w:rsidR="00A07CEB" w:rsidRPr="004D12B1">
              <w:rPr>
                <w:rFonts w:ascii="Times New Roman" w:hAnsi="Times New Roman" w:cs="Times New Roman"/>
                <w:iCs/>
                <w:sz w:val="26"/>
                <w:szCs w:val="26"/>
              </w:rPr>
              <w:t xml:space="preserve"> </w:t>
            </w:r>
          </w:p>
        </w:tc>
      </w:tr>
      <w:tr w:rsidR="00E22FE1" w14:paraId="1B41E567" w14:textId="77777777" w:rsidTr="000C465F">
        <w:tc>
          <w:tcPr>
            <w:tcW w:w="2972" w:type="dxa"/>
          </w:tcPr>
          <w:p w14:paraId="128FB868" w14:textId="603EA3BA" w:rsidR="00E22FE1" w:rsidRPr="00E22FE1" w:rsidRDefault="00E22FE1" w:rsidP="00E22FE1">
            <w:pPr>
              <w:rPr>
                <w:rFonts w:ascii="Times New Roman" w:hAnsi="Times New Roman" w:cs="Times New Roman"/>
                <w:sz w:val="28"/>
                <w:szCs w:val="28"/>
              </w:rPr>
            </w:pPr>
            <w:r w:rsidRPr="00E22FE1">
              <w:rPr>
                <w:rFonts w:ascii="Times New Roman" w:hAnsi="Times New Roman" w:cs="Times New Roman"/>
                <w:sz w:val="28"/>
                <w:szCs w:val="28"/>
              </w:rPr>
              <w:t>Які ресурси для реалізації цього проекту є в громаді (земельні ділянки, кваліфіковані фахівці, природні ресурси: озера, ліси, копалини тощо; розроблені проекти, логістичні перспективи)</w:t>
            </w:r>
          </w:p>
        </w:tc>
        <w:tc>
          <w:tcPr>
            <w:tcW w:w="6373" w:type="dxa"/>
          </w:tcPr>
          <w:p w14:paraId="6CA68B8B" w14:textId="7E482983" w:rsidR="00030C0A" w:rsidRPr="004D12B1" w:rsidRDefault="00A07CEB" w:rsidP="00030C0A">
            <w:pPr>
              <w:rPr>
                <w:rFonts w:ascii="Times New Roman" w:hAnsi="Times New Roman" w:cs="Times New Roman"/>
                <w:color w:val="000000" w:themeColor="text1"/>
                <w:sz w:val="26"/>
                <w:szCs w:val="26"/>
                <w:shd w:val="clear" w:color="auto" w:fill="FFFFFF"/>
              </w:rPr>
            </w:pPr>
            <w:r w:rsidRPr="004D12B1">
              <w:rPr>
                <w:rFonts w:ascii="Times New Roman" w:hAnsi="Times New Roman" w:cs="Times New Roman"/>
                <w:color w:val="000000" w:themeColor="text1"/>
                <w:sz w:val="26"/>
                <w:szCs w:val="26"/>
              </w:rPr>
              <w:t>Земельна ділянка межує з смт Покровське площею 18,7658 га (</w:t>
            </w:r>
            <w:r w:rsidRPr="004D12B1">
              <w:rPr>
                <w:rFonts w:ascii="Times New Roman" w:hAnsi="Times New Roman" w:cs="Times New Roman"/>
                <w:b/>
                <w:bCs/>
                <w:color w:val="000000" w:themeColor="text1"/>
                <w:sz w:val="26"/>
                <w:szCs w:val="26"/>
              </w:rPr>
              <w:t xml:space="preserve">кадастровий номер </w:t>
            </w:r>
            <w:r w:rsidRPr="004D12B1">
              <w:rPr>
                <w:rFonts w:ascii="Times New Roman" w:hAnsi="Times New Roman" w:cs="Times New Roman"/>
                <w:b/>
                <w:bCs/>
                <w:color w:val="000000" w:themeColor="text1"/>
                <w:sz w:val="26"/>
                <w:szCs w:val="26"/>
                <w:shd w:val="clear" w:color="auto" w:fill="FFFFFF"/>
              </w:rPr>
              <w:t>1224255100:02:002:1876</w:t>
            </w:r>
            <w:r w:rsidRPr="004D12B1">
              <w:rPr>
                <w:rFonts w:ascii="Times New Roman" w:hAnsi="Times New Roman" w:cs="Times New Roman"/>
                <w:color w:val="000000" w:themeColor="text1"/>
                <w:sz w:val="26"/>
                <w:szCs w:val="26"/>
                <w:shd w:val="clear" w:color="auto" w:fill="FFFFFF"/>
              </w:rPr>
              <w:t xml:space="preserve">) з цільовим призначенням землі запасу. Наявна </w:t>
            </w:r>
            <w:r w:rsidR="00EB6AA5" w:rsidRPr="004D12B1">
              <w:rPr>
                <w:rFonts w:ascii="Times New Roman" w:hAnsi="Times New Roman" w:cs="Times New Roman"/>
                <w:color w:val="000000" w:themeColor="text1"/>
                <w:sz w:val="26"/>
                <w:szCs w:val="26"/>
                <w:shd w:val="clear" w:color="auto" w:fill="FFFFFF"/>
              </w:rPr>
              <w:t>під’їзна</w:t>
            </w:r>
            <w:r w:rsidRPr="004D12B1">
              <w:rPr>
                <w:rFonts w:ascii="Times New Roman" w:hAnsi="Times New Roman" w:cs="Times New Roman"/>
                <w:color w:val="000000" w:themeColor="text1"/>
                <w:sz w:val="26"/>
                <w:szCs w:val="26"/>
                <w:shd w:val="clear" w:color="auto" w:fill="FFFFFF"/>
              </w:rPr>
              <w:t xml:space="preserve"> дорога з </w:t>
            </w:r>
            <w:proofErr w:type="spellStart"/>
            <w:r w:rsidRPr="004D12B1">
              <w:rPr>
                <w:rFonts w:ascii="Times New Roman" w:hAnsi="Times New Roman" w:cs="Times New Roman"/>
                <w:color w:val="000000" w:themeColor="text1"/>
                <w:sz w:val="26"/>
                <w:szCs w:val="26"/>
                <w:shd w:val="clear" w:color="auto" w:fill="FFFFFF"/>
              </w:rPr>
              <w:t>асфальтно</w:t>
            </w:r>
            <w:proofErr w:type="spellEnd"/>
            <w:r w:rsidRPr="004D12B1">
              <w:rPr>
                <w:rFonts w:ascii="Times New Roman" w:hAnsi="Times New Roman" w:cs="Times New Roman"/>
                <w:color w:val="000000" w:themeColor="text1"/>
                <w:sz w:val="26"/>
                <w:szCs w:val="26"/>
                <w:shd w:val="clear" w:color="auto" w:fill="FFFFFF"/>
              </w:rPr>
              <w:t xml:space="preserve">-бетонним та </w:t>
            </w:r>
            <w:proofErr w:type="spellStart"/>
            <w:r w:rsidRPr="004D12B1">
              <w:rPr>
                <w:rFonts w:ascii="Times New Roman" w:hAnsi="Times New Roman" w:cs="Times New Roman"/>
                <w:color w:val="000000" w:themeColor="text1"/>
                <w:sz w:val="26"/>
                <w:szCs w:val="26"/>
                <w:shd w:val="clear" w:color="auto" w:fill="FFFFFF"/>
              </w:rPr>
              <w:t>грунтовим</w:t>
            </w:r>
            <w:proofErr w:type="spellEnd"/>
            <w:r w:rsidRPr="004D12B1">
              <w:rPr>
                <w:rFonts w:ascii="Times New Roman" w:hAnsi="Times New Roman" w:cs="Times New Roman"/>
                <w:color w:val="000000" w:themeColor="text1"/>
                <w:sz w:val="26"/>
                <w:szCs w:val="26"/>
                <w:shd w:val="clear" w:color="auto" w:fill="FFFFFF"/>
              </w:rPr>
              <w:t xml:space="preserve"> покриттям, шириною 6м. Є можливість підведення всіх комунікацій: </w:t>
            </w:r>
            <w:r w:rsidR="00EB6AA5" w:rsidRPr="004D12B1">
              <w:rPr>
                <w:rFonts w:ascii="Times New Roman" w:hAnsi="Times New Roman" w:cs="Times New Roman"/>
                <w:color w:val="000000" w:themeColor="text1"/>
                <w:sz w:val="26"/>
                <w:szCs w:val="26"/>
                <w:shd w:val="clear" w:color="auto" w:fill="FFFFFF"/>
              </w:rPr>
              <w:t>ЛЕП проходить через дану земельну ділянку напругою 35 та 0,4кВ, відстань до діючої підстанції 0,2км, відстань до діючого газопроводу 0,5км., відстань до підключення до діючого водопроводу 0,3км та 0,2 км. - до центральної магістралі водовідведення.</w:t>
            </w:r>
            <w:r w:rsidR="00DC541E" w:rsidRPr="004D12B1">
              <w:rPr>
                <w:rFonts w:ascii="Times New Roman" w:hAnsi="Times New Roman" w:cs="Times New Roman"/>
                <w:color w:val="000000" w:themeColor="text1"/>
                <w:sz w:val="26"/>
                <w:szCs w:val="26"/>
                <w:shd w:val="clear" w:color="auto" w:fill="FFFFFF"/>
              </w:rPr>
              <w:t xml:space="preserve"> </w:t>
            </w:r>
            <w:r w:rsidR="00030C0A" w:rsidRPr="004D12B1">
              <w:rPr>
                <w:rFonts w:ascii="Times New Roman" w:hAnsi="Times New Roman" w:cs="Times New Roman"/>
                <w:sz w:val="26"/>
                <w:szCs w:val="26"/>
              </w:rPr>
              <w:t xml:space="preserve">На ділянці стабільне покриття Інтернет-зв’язку </w:t>
            </w:r>
            <w:r w:rsidR="00E1785A" w:rsidRPr="004D12B1">
              <w:rPr>
                <w:rFonts w:ascii="Times New Roman" w:hAnsi="Times New Roman" w:cs="Times New Roman"/>
                <w:sz w:val="26"/>
                <w:szCs w:val="26"/>
              </w:rPr>
              <w:t xml:space="preserve">можна забезпечити шляхом підключення до компанії </w:t>
            </w:r>
            <w:proofErr w:type="spellStart"/>
            <w:r w:rsidR="00E1785A" w:rsidRPr="004D12B1">
              <w:rPr>
                <w:rFonts w:ascii="Times New Roman" w:hAnsi="Times New Roman" w:cs="Times New Roman"/>
                <w:sz w:val="26"/>
                <w:szCs w:val="26"/>
              </w:rPr>
              <w:lastRenderedPageBreak/>
              <w:t>Простонет</w:t>
            </w:r>
            <w:proofErr w:type="spellEnd"/>
            <w:r w:rsidR="00E1785A" w:rsidRPr="004D12B1">
              <w:rPr>
                <w:rFonts w:ascii="Times New Roman" w:hAnsi="Times New Roman" w:cs="Times New Roman"/>
                <w:sz w:val="26"/>
                <w:szCs w:val="26"/>
              </w:rPr>
              <w:t xml:space="preserve"> або Укртелеком</w:t>
            </w:r>
            <w:r w:rsidR="00030C0A" w:rsidRPr="004D12B1">
              <w:rPr>
                <w:rFonts w:ascii="Times New Roman" w:hAnsi="Times New Roman" w:cs="Times New Roman"/>
                <w:sz w:val="26"/>
                <w:szCs w:val="26"/>
              </w:rPr>
              <w:t xml:space="preserve">, а також </w:t>
            </w:r>
            <w:r w:rsidR="00E1785A" w:rsidRPr="004D12B1">
              <w:rPr>
                <w:rFonts w:ascii="Times New Roman" w:hAnsi="Times New Roman" w:cs="Times New Roman"/>
                <w:sz w:val="26"/>
                <w:szCs w:val="26"/>
              </w:rPr>
              <w:t xml:space="preserve">є покриття </w:t>
            </w:r>
            <w:r w:rsidR="00030C0A" w:rsidRPr="004D12B1">
              <w:rPr>
                <w:rFonts w:ascii="Times New Roman" w:hAnsi="Times New Roman" w:cs="Times New Roman"/>
                <w:sz w:val="26"/>
                <w:szCs w:val="26"/>
              </w:rPr>
              <w:t xml:space="preserve">мобільного телефонного зв’язку МТС, </w:t>
            </w:r>
            <w:proofErr w:type="spellStart"/>
            <w:r w:rsidR="00030C0A" w:rsidRPr="004D12B1">
              <w:rPr>
                <w:rFonts w:ascii="Times New Roman" w:hAnsi="Times New Roman" w:cs="Times New Roman"/>
                <w:sz w:val="26"/>
                <w:szCs w:val="26"/>
              </w:rPr>
              <w:t>Лайф</w:t>
            </w:r>
            <w:proofErr w:type="spellEnd"/>
            <w:r w:rsidR="00030C0A" w:rsidRPr="004D12B1">
              <w:rPr>
                <w:rFonts w:ascii="Times New Roman" w:hAnsi="Times New Roman" w:cs="Times New Roman"/>
                <w:sz w:val="26"/>
                <w:szCs w:val="26"/>
              </w:rPr>
              <w:t>, Київстар.</w:t>
            </w:r>
          </w:p>
          <w:p w14:paraId="29B57871" w14:textId="77777777" w:rsidR="00DC541E" w:rsidRPr="004D12B1" w:rsidRDefault="00DC541E" w:rsidP="00E22FE1">
            <w:pPr>
              <w:rPr>
                <w:rFonts w:ascii="Times New Roman" w:hAnsi="Times New Roman" w:cs="Times New Roman"/>
                <w:color w:val="000000" w:themeColor="text1"/>
                <w:sz w:val="26"/>
                <w:szCs w:val="26"/>
                <w:shd w:val="clear" w:color="auto" w:fill="FFFFFF"/>
              </w:rPr>
            </w:pPr>
            <w:r w:rsidRPr="004D12B1">
              <w:rPr>
                <w:rFonts w:ascii="Times New Roman" w:hAnsi="Times New Roman" w:cs="Times New Roman"/>
                <w:b/>
                <w:bCs/>
                <w:color w:val="000000" w:themeColor="text1"/>
                <w:sz w:val="26"/>
                <w:szCs w:val="26"/>
                <w:shd w:val="clear" w:color="auto" w:fill="FFFFFF"/>
              </w:rPr>
              <w:t>Розпорядник земельної ділянки:</w:t>
            </w:r>
            <w:r w:rsidRPr="004D12B1">
              <w:rPr>
                <w:rFonts w:ascii="Times New Roman" w:hAnsi="Times New Roman" w:cs="Times New Roman"/>
                <w:color w:val="000000" w:themeColor="text1"/>
                <w:sz w:val="26"/>
                <w:szCs w:val="26"/>
                <w:shd w:val="clear" w:color="auto" w:fill="FFFFFF"/>
              </w:rPr>
              <w:t xml:space="preserve"> Покровська селищна рада. </w:t>
            </w:r>
          </w:p>
          <w:p w14:paraId="2EA21665" w14:textId="2C8C9ED1" w:rsidR="00E22FE1" w:rsidRPr="004D12B1" w:rsidRDefault="00DC541E" w:rsidP="00E22FE1">
            <w:pPr>
              <w:rPr>
                <w:rFonts w:ascii="Times New Roman" w:hAnsi="Times New Roman" w:cs="Times New Roman"/>
                <w:sz w:val="26"/>
                <w:szCs w:val="26"/>
              </w:rPr>
            </w:pPr>
            <w:r w:rsidRPr="004D12B1">
              <w:rPr>
                <w:rFonts w:ascii="Times New Roman" w:hAnsi="Times New Roman" w:cs="Times New Roman"/>
                <w:b/>
                <w:bCs/>
                <w:color w:val="000000" w:themeColor="text1"/>
                <w:sz w:val="26"/>
                <w:szCs w:val="26"/>
                <w:shd w:val="clear" w:color="auto" w:fill="FFFFFF"/>
              </w:rPr>
              <w:t>Варіанти передачі земельної ділянки інвестору:</w:t>
            </w:r>
            <w:r w:rsidRPr="004D12B1">
              <w:rPr>
                <w:rFonts w:ascii="Times New Roman" w:hAnsi="Times New Roman" w:cs="Times New Roman"/>
                <w:color w:val="000000" w:themeColor="text1"/>
                <w:sz w:val="26"/>
                <w:szCs w:val="26"/>
                <w:shd w:val="clear" w:color="auto" w:fill="FFFFFF"/>
              </w:rPr>
              <w:t xml:space="preserve"> оренда через аукціон, продаж тощо.</w:t>
            </w:r>
          </w:p>
        </w:tc>
      </w:tr>
      <w:tr w:rsidR="00E22FE1" w14:paraId="26390714" w14:textId="77777777" w:rsidTr="000C465F">
        <w:tc>
          <w:tcPr>
            <w:tcW w:w="2972" w:type="dxa"/>
          </w:tcPr>
          <w:p w14:paraId="4A0A698C" w14:textId="21C6B809" w:rsidR="00E22FE1" w:rsidRPr="00E22FE1" w:rsidRDefault="00E22FE1" w:rsidP="00E22FE1">
            <w:pPr>
              <w:rPr>
                <w:rFonts w:ascii="Times New Roman" w:hAnsi="Times New Roman" w:cs="Times New Roman"/>
                <w:sz w:val="28"/>
                <w:szCs w:val="28"/>
              </w:rPr>
            </w:pPr>
            <w:r w:rsidRPr="00E22FE1">
              <w:rPr>
                <w:rFonts w:ascii="Times New Roman" w:hAnsi="Times New Roman" w:cs="Times New Roman"/>
                <w:sz w:val="28"/>
                <w:szCs w:val="28"/>
              </w:rPr>
              <w:lastRenderedPageBreak/>
              <w:t>Варіанти співпраці громади з інвестором (Як Ви вбачаєте реалізацію цього проєкту</w:t>
            </w:r>
            <w:r w:rsidRPr="00E22FE1">
              <w:rPr>
                <w:rFonts w:ascii="Times New Roman" w:hAnsi="Times New Roman" w:cs="Times New Roman"/>
                <w:sz w:val="28"/>
                <w:szCs w:val="28"/>
                <w:lang w:val="en-US"/>
              </w:rPr>
              <w:t xml:space="preserve">? </w:t>
            </w:r>
            <w:r w:rsidRPr="00E22FE1">
              <w:rPr>
                <w:rFonts w:ascii="Times New Roman" w:hAnsi="Times New Roman" w:cs="Times New Roman"/>
                <w:sz w:val="28"/>
                <w:szCs w:val="28"/>
              </w:rPr>
              <w:t>Що готова виділити Ваша громада</w:t>
            </w:r>
            <w:r w:rsidRPr="00E22FE1">
              <w:rPr>
                <w:rFonts w:ascii="Times New Roman" w:hAnsi="Times New Roman" w:cs="Times New Roman"/>
                <w:sz w:val="28"/>
                <w:szCs w:val="28"/>
                <w:lang w:val="en-US"/>
              </w:rPr>
              <w:t xml:space="preserve">? </w:t>
            </w:r>
            <w:r w:rsidRPr="00E22FE1">
              <w:rPr>
                <w:rFonts w:ascii="Times New Roman" w:hAnsi="Times New Roman" w:cs="Times New Roman"/>
                <w:sz w:val="28"/>
                <w:szCs w:val="28"/>
              </w:rPr>
              <w:t>Як сприятиме приватному інвестору в цьому проекті</w:t>
            </w:r>
            <w:r w:rsidRPr="00E22FE1">
              <w:rPr>
                <w:rFonts w:ascii="Times New Roman" w:hAnsi="Times New Roman" w:cs="Times New Roman"/>
                <w:sz w:val="28"/>
                <w:szCs w:val="28"/>
                <w:lang w:val="en-US"/>
              </w:rPr>
              <w:t>?</w:t>
            </w:r>
            <w:r w:rsidRPr="00E22FE1">
              <w:rPr>
                <w:rFonts w:ascii="Times New Roman" w:hAnsi="Times New Roman" w:cs="Times New Roman"/>
                <w:sz w:val="28"/>
                <w:szCs w:val="28"/>
              </w:rPr>
              <w:t>)</w:t>
            </w:r>
            <w:r w:rsidRPr="00E22FE1">
              <w:rPr>
                <w:rFonts w:ascii="Times New Roman" w:hAnsi="Times New Roman" w:cs="Times New Roman"/>
                <w:sz w:val="28"/>
                <w:szCs w:val="28"/>
                <w:lang w:val="en-US"/>
              </w:rPr>
              <w:t xml:space="preserve"> </w:t>
            </w:r>
          </w:p>
        </w:tc>
        <w:tc>
          <w:tcPr>
            <w:tcW w:w="6373" w:type="dxa"/>
          </w:tcPr>
          <w:p w14:paraId="00579C3F" w14:textId="7A95C18B" w:rsidR="00E22FE1" w:rsidRPr="00B46F67" w:rsidRDefault="00B32E6E" w:rsidP="00E22FE1">
            <w:pPr>
              <w:rPr>
                <w:rFonts w:ascii="Times New Roman" w:hAnsi="Times New Roman" w:cs="Times New Roman"/>
                <w:sz w:val="26"/>
                <w:szCs w:val="26"/>
              </w:rPr>
            </w:pPr>
            <w:r w:rsidRPr="00A07CEB">
              <w:rPr>
                <w:rFonts w:ascii="Times New Roman" w:hAnsi="Times New Roman" w:cs="Times New Roman"/>
                <w:sz w:val="26"/>
                <w:szCs w:val="26"/>
              </w:rPr>
              <w:t xml:space="preserve">Громада зацікавлена в тому, щоб молочна продукція високої якості перероблялась на території </w:t>
            </w:r>
            <w:r>
              <w:rPr>
                <w:rFonts w:ascii="Times New Roman" w:hAnsi="Times New Roman" w:cs="Times New Roman"/>
                <w:sz w:val="26"/>
                <w:szCs w:val="26"/>
              </w:rPr>
              <w:t>громади. Виконавчий комітет Покровської селищної ради пропонує виділення земельної ділянки на сесії ради або через торги на електронному майданчику. Також виконавчий комітет Покровської селищної ради сприятиме</w:t>
            </w:r>
            <w:r w:rsidR="00B46F67">
              <w:rPr>
                <w:rFonts w:ascii="Times New Roman" w:hAnsi="Times New Roman" w:cs="Times New Roman"/>
                <w:sz w:val="26"/>
                <w:szCs w:val="26"/>
              </w:rPr>
              <w:t xml:space="preserve"> у виробленні технічної документації та отриманні дозволів для </w:t>
            </w:r>
            <w:r w:rsidR="00B46F67" w:rsidRPr="00B46F67">
              <w:rPr>
                <w:rFonts w:ascii="Times New Roman" w:hAnsi="Times New Roman" w:cs="Times New Roman"/>
                <w:sz w:val="26"/>
                <w:szCs w:val="26"/>
              </w:rPr>
              <w:t xml:space="preserve">підведення водопостачання та водовідведення. Умова громади – реєстрація юридичної особи на території громади та сплата податків на місці. </w:t>
            </w:r>
          </w:p>
          <w:p w14:paraId="0C80047E" w14:textId="37C6A646" w:rsidR="00B46F67" w:rsidRPr="00B46F67" w:rsidRDefault="00B46F67" w:rsidP="00E22FE1">
            <w:pPr>
              <w:rPr>
                <w:rFonts w:ascii="Times New Roman" w:hAnsi="Times New Roman" w:cs="Times New Roman"/>
                <w:sz w:val="26"/>
                <w:szCs w:val="26"/>
                <w:lang w:val="en-US"/>
              </w:rPr>
            </w:pPr>
            <w:r w:rsidRPr="00B46F67">
              <w:rPr>
                <w:rFonts w:ascii="Times New Roman" w:hAnsi="Times New Roman" w:cs="Times New Roman"/>
                <w:sz w:val="26"/>
                <w:szCs w:val="26"/>
              </w:rPr>
              <w:t xml:space="preserve">Офіційний сайт громади: </w:t>
            </w:r>
            <w:hyperlink r:id="rId4" w:history="1">
              <w:r w:rsidRPr="00B46F67">
                <w:rPr>
                  <w:rStyle w:val="a4"/>
                  <w:rFonts w:ascii="Times New Roman" w:hAnsi="Times New Roman" w:cs="Times New Roman"/>
                  <w:color w:val="000000" w:themeColor="text1"/>
                  <w:sz w:val="26"/>
                  <w:szCs w:val="26"/>
                  <w:u w:val="none"/>
                </w:rPr>
                <w:t>https://pokr.otg.dp.gov.ua</w:t>
              </w:r>
            </w:hyperlink>
          </w:p>
        </w:tc>
      </w:tr>
      <w:tr w:rsidR="00E22FE1" w14:paraId="649F53F8" w14:textId="77777777" w:rsidTr="000C465F">
        <w:tc>
          <w:tcPr>
            <w:tcW w:w="2972" w:type="dxa"/>
          </w:tcPr>
          <w:p w14:paraId="74D151AB" w14:textId="1EA926BC" w:rsidR="00E22FE1" w:rsidRPr="00E22FE1" w:rsidRDefault="00E22FE1" w:rsidP="00E22FE1">
            <w:pPr>
              <w:rPr>
                <w:rFonts w:ascii="Times New Roman" w:hAnsi="Times New Roman" w:cs="Times New Roman"/>
                <w:sz w:val="28"/>
                <w:szCs w:val="28"/>
              </w:rPr>
            </w:pPr>
            <w:r w:rsidRPr="00E22FE1">
              <w:rPr>
                <w:rFonts w:ascii="Times New Roman" w:hAnsi="Times New Roman" w:cs="Times New Roman"/>
                <w:sz w:val="28"/>
                <w:szCs w:val="28"/>
              </w:rPr>
              <w:t xml:space="preserve">Контактна особа місцевої громади, відповідальна за розвиток та інвестицій (телефон, </w:t>
            </w:r>
            <w:proofErr w:type="spellStart"/>
            <w:r w:rsidRPr="00E22FE1">
              <w:rPr>
                <w:rFonts w:ascii="Times New Roman" w:hAnsi="Times New Roman" w:cs="Times New Roman"/>
                <w:sz w:val="28"/>
                <w:szCs w:val="28"/>
              </w:rPr>
              <w:t>ел.пошта</w:t>
            </w:r>
            <w:proofErr w:type="spellEnd"/>
            <w:r w:rsidRPr="00E22FE1">
              <w:rPr>
                <w:rFonts w:ascii="Times New Roman" w:hAnsi="Times New Roman" w:cs="Times New Roman"/>
                <w:sz w:val="28"/>
                <w:szCs w:val="28"/>
              </w:rPr>
              <w:t>)</w:t>
            </w:r>
          </w:p>
        </w:tc>
        <w:tc>
          <w:tcPr>
            <w:tcW w:w="6373" w:type="dxa"/>
          </w:tcPr>
          <w:p w14:paraId="49649164" w14:textId="3FEF8E5D" w:rsidR="00E22FE1" w:rsidRPr="00B46F67" w:rsidRDefault="00B46F67" w:rsidP="00E22FE1">
            <w:pPr>
              <w:rPr>
                <w:rFonts w:ascii="Times New Roman" w:hAnsi="Times New Roman" w:cs="Times New Roman"/>
                <w:color w:val="000000" w:themeColor="text1"/>
                <w:sz w:val="26"/>
                <w:szCs w:val="26"/>
              </w:rPr>
            </w:pPr>
            <w:r>
              <w:rPr>
                <w:rFonts w:ascii="Times New Roman" w:hAnsi="Times New Roman" w:cs="Times New Roman"/>
                <w:sz w:val="28"/>
                <w:szCs w:val="28"/>
              </w:rPr>
              <w:t>Ч</w:t>
            </w:r>
            <w:r w:rsidRPr="00B46F67">
              <w:rPr>
                <w:rFonts w:ascii="Times New Roman" w:hAnsi="Times New Roman" w:cs="Times New Roman"/>
                <w:color w:val="000000" w:themeColor="text1"/>
                <w:sz w:val="26"/>
                <w:szCs w:val="26"/>
              </w:rPr>
              <w:t>ерненко Аліса Анатоліївна +380662230760</w:t>
            </w:r>
          </w:p>
          <w:p w14:paraId="12DF37F9" w14:textId="77777777" w:rsidR="00B46F67" w:rsidRPr="00B46F67" w:rsidRDefault="00B46F67" w:rsidP="00E22FE1">
            <w:pPr>
              <w:rPr>
                <w:rFonts w:ascii="Times New Roman" w:hAnsi="Times New Roman" w:cs="Times New Roman"/>
                <w:color w:val="000000" w:themeColor="text1"/>
                <w:sz w:val="26"/>
                <w:szCs w:val="26"/>
              </w:rPr>
            </w:pPr>
            <w:r w:rsidRPr="00B46F67">
              <w:rPr>
                <w:rFonts w:ascii="Times New Roman" w:hAnsi="Times New Roman" w:cs="Times New Roman"/>
                <w:color w:val="000000" w:themeColor="text1"/>
                <w:sz w:val="26"/>
                <w:szCs w:val="26"/>
              </w:rPr>
              <w:t>Муляр Людмила Миколаївна +380964317785</w:t>
            </w:r>
          </w:p>
          <w:p w14:paraId="1D37114C" w14:textId="61CC699D" w:rsidR="00B46F67" w:rsidRPr="00B46F67" w:rsidRDefault="00B46F67" w:rsidP="00E22FE1">
            <w:pPr>
              <w:rPr>
                <w:rFonts w:ascii="Times New Roman" w:hAnsi="Times New Roman" w:cs="Times New Roman"/>
                <w:sz w:val="28"/>
                <w:szCs w:val="28"/>
              </w:rPr>
            </w:pPr>
            <w:r w:rsidRPr="00B46F67">
              <w:rPr>
                <w:rFonts w:ascii="Times New Roman" w:hAnsi="Times New Roman" w:cs="Times New Roman"/>
                <w:color w:val="000000" w:themeColor="text1"/>
                <w:sz w:val="26"/>
                <w:szCs w:val="26"/>
                <w:lang w:val="en-US"/>
              </w:rPr>
              <w:t>e-mail</w:t>
            </w:r>
            <w:r w:rsidRPr="00B46F67">
              <w:rPr>
                <w:rFonts w:ascii="Times New Roman" w:hAnsi="Times New Roman" w:cs="Times New Roman"/>
                <w:color w:val="000000" w:themeColor="text1"/>
                <w:sz w:val="26"/>
                <w:szCs w:val="26"/>
              </w:rPr>
              <w:t xml:space="preserve">: </w:t>
            </w:r>
            <w:r w:rsidRPr="00B46F67">
              <w:rPr>
                <w:rFonts w:ascii="Times New Roman" w:hAnsi="Times New Roman" w:cs="Times New Roman"/>
                <w:color w:val="000000" w:themeColor="text1"/>
                <w:sz w:val="26"/>
                <w:szCs w:val="26"/>
                <w:shd w:val="clear" w:color="auto" w:fill="FFFFFF"/>
              </w:rPr>
              <w:t>info@pokr.otg.dp.gov.ua</w:t>
            </w:r>
          </w:p>
        </w:tc>
      </w:tr>
    </w:tbl>
    <w:p w14:paraId="7FA2A609" w14:textId="6B3838FC" w:rsidR="00E22FE1" w:rsidRDefault="00E22FE1" w:rsidP="00E22FE1">
      <w:pPr>
        <w:jc w:val="center"/>
        <w:rPr>
          <w:rFonts w:ascii="Times New Roman" w:hAnsi="Times New Roman" w:cs="Times New Roman"/>
        </w:rPr>
      </w:pPr>
    </w:p>
    <w:p w14:paraId="3C47C85E" w14:textId="38C471BD" w:rsidR="00E22FE1" w:rsidRPr="00E24C02" w:rsidRDefault="00E24C02" w:rsidP="00E24C02">
      <w:pPr>
        <w:jc w:val="center"/>
        <w:rPr>
          <w:rFonts w:ascii="Times New Roman" w:hAnsi="Times New Roman" w:cs="Times New Roman"/>
          <w:b/>
          <w:bCs/>
        </w:rPr>
      </w:pPr>
      <w:r w:rsidRPr="00E24C02">
        <w:rPr>
          <w:rFonts w:ascii="Times New Roman" w:hAnsi="Times New Roman" w:cs="Times New Roman"/>
          <w:b/>
          <w:bCs/>
          <w:sz w:val="28"/>
          <w:szCs w:val="28"/>
        </w:rPr>
        <w:t>Фото пропозиції №1</w:t>
      </w:r>
    </w:p>
    <w:p w14:paraId="1D28CF08" w14:textId="33A60E3A" w:rsidR="00E22FE1" w:rsidRDefault="00BF0AC0" w:rsidP="00E22FE1">
      <w:pPr>
        <w:jc w:val="center"/>
        <w:rPr>
          <w:rFonts w:ascii="Times New Roman" w:hAnsi="Times New Roman" w:cs="Times New Roman"/>
        </w:rPr>
      </w:pPr>
      <w:r>
        <w:rPr>
          <w:noProof/>
          <w:lang w:eastAsia="uk-UA"/>
        </w:rPr>
        <w:drawing>
          <wp:inline distT="0" distB="0" distL="0" distR="0" wp14:anchorId="047C9C7E" wp14:editId="6CD9BF16">
            <wp:extent cx="5838893" cy="36429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126" t="24082" r="25114" b="20723"/>
                    <a:stretch/>
                  </pic:blipFill>
                  <pic:spPr bwMode="auto">
                    <a:xfrm>
                      <a:off x="0" y="0"/>
                      <a:ext cx="5871610" cy="3663382"/>
                    </a:xfrm>
                    <a:prstGeom prst="rect">
                      <a:avLst/>
                    </a:prstGeom>
                    <a:ln>
                      <a:noFill/>
                    </a:ln>
                    <a:extLst>
                      <a:ext uri="{53640926-AAD7-44D8-BBD7-CCE9431645EC}">
                        <a14:shadowObscured xmlns:a14="http://schemas.microsoft.com/office/drawing/2010/main"/>
                      </a:ext>
                    </a:extLst>
                  </pic:spPr>
                </pic:pic>
              </a:graphicData>
            </a:graphic>
          </wp:inline>
        </w:drawing>
      </w:r>
    </w:p>
    <w:p w14:paraId="78C75823" w14:textId="7884A839" w:rsidR="00E22FE1" w:rsidRDefault="00E22FE1" w:rsidP="00E22FE1">
      <w:pPr>
        <w:jc w:val="center"/>
        <w:rPr>
          <w:rFonts w:ascii="Times New Roman" w:hAnsi="Times New Roman" w:cs="Times New Roman"/>
        </w:rPr>
      </w:pPr>
    </w:p>
    <w:p w14:paraId="4F1AB109" w14:textId="3BD066AD" w:rsidR="00BF0AC0" w:rsidRPr="00E24C02" w:rsidRDefault="00BF0AC0" w:rsidP="00BB7F01">
      <w:pPr>
        <w:jc w:val="center"/>
        <w:rPr>
          <w:rFonts w:ascii="Times New Roman" w:hAnsi="Times New Roman" w:cs="Times New Roman"/>
          <w:b/>
          <w:bCs/>
          <w:sz w:val="28"/>
          <w:szCs w:val="28"/>
        </w:rPr>
      </w:pPr>
    </w:p>
    <w:tbl>
      <w:tblPr>
        <w:tblStyle w:val="a3"/>
        <w:tblW w:w="0" w:type="auto"/>
        <w:tblLook w:val="04A0" w:firstRow="1" w:lastRow="0" w:firstColumn="1" w:lastColumn="0" w:noHBand="0" w:noVBand="1"/>
      </w:tblPr>
      <w:tblGrid>
        <w:gridCol w:w="2972"/>
        <w:gridCol w:w="6373"/>
      </w:tblGrid>
      <w:tr w:rsidR="00CC6BC0" w14:paraId="29EAB5A0" w14:textId="77777777" w:rsidTr="00BF4FB2">
        <w:tc>
          <w:tcPr>
            <w:tcW w:w="2972" w:type="dxa"/>
          </w:tcPr>
          <w:p w14:paraId="200AEDD5" w14:textId="77777777" w:rsidR="00CC6BC0" w:rsidRPr="00E22FE1" w:rsidRDefault="00CC6BC0" w:rsidP="00BF4FB2">
            <w:pPr>
              <w:jc w:val="center"/>
              <w:rPr>
                <w:rFonts w:ascii="Times New Roman" w:hAnsi="Times New Roman" w:cs="Times New Roman"/>
                <w:b/>
                <w:bCs/>
                <w:sz w:val="28"/>
                <w:szCs w:val="28"/>
              </w:rPr>
            </w:pPr>
            <w:r>
              <w:rPr>
                <w:rFonts w:ascii="Times New Roman" w:hAnsi="Times New Roman" w:cs="Times New Roman"/>
                <w:b/>
                <w:bCs/>
                <w:sz w:val="28"/>
                <w:szCs w:val="28"/>
              </w:rPr>
              <w:t>Дані</w:t>
            </w:r>
          </w:p>
        </w:tc>
        <w:tc>
          <w:tcPr>
            <w:tcW w:w="6373" w:type="dxa"/>
          </w:tcPr>
          <w:p w14:paraId="5E52CF61" w14:textId="26AEA8AE" w:rsidR="00CC6BC0" w:rsidRPr="00E22FE1" w:rsidRDefault="00CC6BC0" w:rsidP="00BF4FB2">
            <w:pPr>
              <w:jc w:val="center"/>
              <w:rPr>
                <w:rFonts w:ascii="Times New Roman" w:hAnsi="Times New Roman" w:cs="Times New Roman"/>
                <w:b/>
                <w:bCs/>
                <w:sz w:val="28"/>
                <w:szCs w:val="28"/>
              </w:rPr>
            </w:pPr>
            <w:r>
              <w:rPr>
                <w:rFonts w:ascii="Times New Roman" w:hAnsi="Times New Roman" w:cs="Times New Roman"/>
                <w:b/>
                <w:bCs/>
                <w:sz w:val="28"/>
                <w:szCs w:val="28"/>
              </w:rPr>
              <w:t>Пропозиція №</w:t>
            </w:r>
            <w:r w:rsidR="0054405B">
              <w:rPr>
                <w:rFonts w:ascii="Times New Roman" w:hAnsi="Times New Roman" w:cs="Times New Roman"/>
                <w:b/>
                <w:bCs/>
                <w:sz w:val="28"/>
                <w:szCs w:val="28"/>
              </w:rPr>
              <w:t>2</w:t>
            </w:r>
          </w:p>
        </w:tc>
      </w:tr>
      <w:tr w:rsidR="00CC6BC0" w14:paraId="7BFDAF5A" w14:textId="77777777" w:rsidTr="00BF4FB2">
        <w:tc>
          <w:tcPr>
            <w:tcW w:w="2972" w:type="dxa"/>
          </w:tcPr>
          <w:p w14:paraId="2C46787E" w14:textId="77777777" w:rsidR="00CC6BC0" w:rsidRPr="00E22FE1" w:rsidRDefault="00CC6BC0" w:rsidP="00BF4FB2">
            <w:pPr>
              <w:rPr>
                <w:rFonts w:ascii="Times New Roman" w:hAnsi="Times New Roman" w:cs="Times New Roman"/>
                <w:sz w:val="28"/>
                <w:szCs w:val="28"/>
              </w:rPr>
            </w:pPr>
            <w:r w:rsidRPr="00E22FE1">
              <w:rPr>
                <w:rFonts w:ascii="Times New Roman" w:hAnsi="Times New Roman" w:cs="Times New Roman"/>
                <w:sz w:val="28"/>
                <w:szCs w:val="28"/>
              </w:rPr>
              <w:t>Громада, область</w:t>
            </w:r>
          </w:p>
        </w:tc>
        <w:tc>
          <w:tcPr>
            <w:tcW w:w="6373" w:type="dxa"/>
          </w:tcPr>
          <w:p w14:paraId="26894A8C" w14:textId="77777777" w:rsidR="00CC6BC0" w:rsidRPr="00E722D3" w:rsidRDefault="00CC6BC0" w:rsidP="00BF4FB2">
            <w:pPr>
              <w:rPr>
                <w:rFonts w:ascii="Times New Roman" w:hAnsi="Times New Roman" w:cs="Times New Roman"/>
                <w:sz w:val="26"/>
                <w:szCs w:val="26"/>
              </w:rPr>
            </w:pPr>
            <w:r w:rsidRPr="00E722D3">
              <w:rPr>
                <w:rFonts w:ascii="Times New Roman" w:hAnsi="Times New Roman" w:cs="Times New Roman"/>
                <w:sz w:val="26"/>
                <w:szCs w:val="26"/>
              </w:rPr>
              <w:t>Покровська селищна територіальна громада Дніпропетровської області</w:t>
            </w:r>
          </w:p>
        </w:tc>
      </w:tr>
      <w:tr w:rsidR="00CC6BC0" w14:paraId="2F2FF13A" w14:textId="77777777" w:rsidTr="00BF4FB2">
        <w:tc>
          <w:tcPr>
            <w:tcW w:w="2972" w:type="dxa"/>
          </w:tcPr>
          <w:p w14:paraId="4E3D0F5F" w14:textId="77777777" w:rsidR="00CC6BC0" w:rsidRPr="00E22FE1" w:rsidRDefault="00CC6BC0" w:rsidP="00BF4FB2">
            <w:pPr>
              <w:rPr>
                <w:rFonts w:ascii="Times New Roman" w:hAnsi="Times New Roman" w:cs="Times New Roman"/>
                <w:sz w:val="28"/>
                <w:szCs w:val="28"/>
              </w:rPr>
            </w:pPr>
            <w:r w:rsidRPr="00E22FE1">
              <w:rPr>
                <w:rFonts w:ascii="Times New Roman" w:hAnsi="Times New Roman" w:cs="Times New Roman"/>
                <w:sz w:val="28"/>
                <w:szCs w:val="28"/>
              </w:rPr>
              <w:t>Ділова ініціатива громади</w:t>
            </w:r>
          </w:p>
        </w:tc>
        <w:tc>
          <w:tcPr>
            <w:tcW w:w="6373" w:type="dxa"/>
          </w:tcPr>
          <w:p w14:paraId="17839D22" w14:textId="77777777" w:rsidR="00CC6BC0" w:rsidRPr="004D12B1" w:rsidRDefault="00CC6BC0" w:rsidP="00BF4FB2">
            <w:pPr>
              <w:rPr>
                <w:rFonts w:ascii="Times New Roman" w:hAnsi="Times New Roman" w:cs="Times New Roman"/>
                <w:b/>
                <w:bCs/>
                <w:sz w:val="26"/>
                <w:szCs w:val="26"/>
                <w:lang w:val="en-US"/>
              </w:rPr>
            </w:pPr>
            <w:r w:rsidRPr="004D12B1">
              <w:rPr>
                <w:rFonts w:ascii="Times New Roman" w:hAnsi="Times New Roman" w:cs="Times New Roman"/>
                <w:b/>
                <w:bCs/>
                <w:sz w:val="26"/>
                <w:szCs w:val="26"/>
              </w:rPr>
              <w:t>Залучення інвестора для будівництва лінії по переробці молока на території громади</w:t>
            </w:r>
          </w:p>
        </w:tc>
      </w:tr>
      <w:tr w:rsidR="00CC6BC0" w14:paraId="586CBACF" w14:textId="77777777" w:rsidTr="00BF4FB2">
        <w:tc>
          <w:tcPr>
            <w:tcW w:w="2972" w:type="dxa"/>
          </w:tcPr>
          <w:p w14:paraId="5D4609AC" w14:textId="77777777" w:rsidR="00CC6BC0" w:rsidRPr="00E22FE1" w:rsidRDefault="00CC6BC0" w:rsidP="00BF4FB2">
            <w:pPr>
              <w:rPr>
                <w:rFonts w:ascii="Times New Roman" w:hAnsi="Times New Roman" w:cs="Times New Roman"/>
                <w:sz w:val="28"/>
                <w:szCs w:val="28"/>
              </w:rPr>
            </w:pPr>
            <w:r w:rsidRPr="00E22FE1">
              <w:rPr>
                <w:rFonts w:ascii="Times New Roman" w:hAnsi="Times New Roman" w:cs="Times New Roman"/>
                <w:sz w:val="28"/>
                <w:szCs w:val="28"/>
              </w:rPr>
              <w:t>Передумова для реалізації ініціативи</w:t>
            </w:r>
          </w:p>
          <w:p w14:paraId="62EDEFE3" w14:textId="77777777" w:rsidR="00CC6BC0" w:rsidRPr="00E22FE1" w:rsidRDefault="00CC6BC0" w:rsidP="00BF4FB2">
            <w:pPr>
              <w:rPr>
                <w:rFonts w:ascii="Times New Roman" w:hAnsi="Times New Roman" w:cs="Times New Roman"/>
                <w:sz w:val="28"/>
                <w:szCs w:val="28"/>
              </w:rPr>
            </w:pPr>
            <w:r w:rsidRPr="00E22FE1">
              <w:rPr>
                <w:rFonts w:ascii="Times New Roman" w:hAnsi="Times New Roman" w:cs="Times New Roman"/>
                <w:sz w:val="28"/>
                <w:szCs w:val="28"/>
              </w:rPr>
              <w:t>Опишіть максимально конкретно</w:t>
            </w:r>
          </w:p>
        </w:tc>
        <w:tc>
          <w:tcPr>
            <w:tcW w:w="6373" w:type="dxa"/>
          </w:tcPr>
          <w:p w14:paraId="5D18C096" w14:textId="53DD6AD6" w:rsidR="00CC6BC0" w:rsidRPr="004D12B1" w:rsidRDefault="000B4DF7" w:rsidP="00BF4FB2">
            <w:pPr>
              <w:rPr>
                <w:rFonts w:ascii="Times New Roman" w:hAnsi="Times New Roman" w:cs="Times New Roman"/>
                <w:iCs/>
                <w:sz w:val="26"/>
                <w:szCs w:val="26"/>
              </w:rPr>
            </w:pPr>
            <w:r w:rsidRPr="004D12B1">
              <w:rPr>
                <w:rFonts w:ascii="Times New Roman" w:hAnsi="Times New Roman" w:cs="Times New Roman"/>
                <w:sz w:val="26"/>
                <w:szCs w:val="26"/>
              </w:rPr>
              <w:t xml:space="preserve">Покровська селищна територіальна громада знаходиться за 127 км від </w:t>
            </w:r>
            <w:proofErr w:type="spellStart"/>
            <w:r w:rsidRPr="004D12B1">
              <w:rPr>
                <w:rFonts w:ascii="Times New Roman" w:hAnsi="Times New Roman" w:cs="Times New Roman"/>
                <w:sz w:val="26"/>
                <w:szCs w:val="26"/>
              </w:rPr>
              <w:t>м.Дніпро</w:t>
            </w:r>
            <w:proofErr w:type="spellEnd"/>
            <w:r w:rsidRPr="004D12B1">
              <w:rPr>
                <w:rFonts w:ascii="Times New Roman" w:hAnsi="Times New Roman" w:cs="Times New Roman"/>
                <w:sz w:val="26"/>
                <w:szCs w:val="26"/>
              </w:rPr>
              <w:t xml:space="preserve">, 95 км. Від м.Запоріжжя та 136 км від </w:t>
            </w:r>
            <w:proofErr w:type="spellStart"/>
            <w:r w:rsidRPr="004D12B1">
              <w:rPr>
                <w:rFonts w:ascii="Times New Roman" w:hAnsi="Times New Roman" w:cs="Times New Roman"/>
                <w:sz w:val="26"/>
                <w:szCs w:val="26"/>
              </w:rPr>
              <w:t>м.Донецьк</w:t>
            </w:r>
            <w:proofErr w:type="spellEnd"/>
            <w:r w:rsidRPr="004D12B1">
              <w:rPr>
                <w:rFonts w:ascii="Times New Roman" w:hAnsi="Times New Roman" w:cs="Times New Roman"/>
                <w:sz w:val="26"/>
                <w:szCs w:val="26"/>
              </w:rPr>
              <w:t xml:space="preserve">. Через громаду проходять автомобільні шляхи Н15 та Т0401. Через територію проходить залізнична гілка Чаплине-Бердянськ. </w:t>
            </w:r>
            <w:r w:rsidR="00CC6BC0" w:rsidRPr="004D12B1">
              <w:rPr>
                <w:rFonts w:ascii="Times New Roman" w:hAnsi="Times New Roman" w:cs="Times New Roman"/>
                <w:sz w:val="26"/>
                <w:szCs w:val="26"/>
              </w:rPr>
              <w:t xml:space="preserve">У громаді діє молочний кооператив СОК «Добробут Андріївки», який збирає близько 8 тонн молока щодня, а планується до 2023 року наростити до 15 тонн. Діють 16 сімейних мініферм, що мають від 10 до 50 корів у кожній. </w:t>
            </w:r>
            <w:r w:rsidR="00CC6BC0" w:rsidRPr="004D12B1">
              <w:rPr>
                <w:rFonts w:ascii="Times New Roman" w:eastAsia="Times New Roman" w:hAnsi="Times New Roman" w:cs="Times New Roman"/>
                <w:sz w:val="26"/>
                <w:szCs w:val="26"/>
                <w:lang w:eastAsia="ru-RU"/>
              </w:rPr>
              <w:t xml:space="preserve">У селах встановлено спільні танкери-охолоджувачі. В лабораторіях здійснюють аналіз кожної ємності по п’яти показниках (жирність, кислотність, білок, щільність на вміст води та наявність антибіотиків). Поряд із кооперативом функціонує СП «Молочарське», що обслуговує 200 корів породи Джерсі та </w:t>
            </w:r>
            <w:proofErr w:type="spellStart"/>
            <w:r w:rsidR="00CC6BC0" w:rsidRPr="004D12B1">
              <w:rPr>
                <w:rFonts w:ascii="Times New Roman" w:eastAsia="Times New Roman" w:hAnsi="Times New Roman" w:cs="Times New Roman"/>
                <w:sz w:val="26"/>
                <w:szCs w:val="26"/>
                <w:lang w:eastAsia="ru-RU"/>
              </w:rPr>
              <w:t>Голштин</w:t>
            </w:r>
            <w:proofErr w:type="spellEnd"/>
            <w:r w:rsidR="00CC6BC0" w:rsidRPr="004D12B1">
              <w:rPr>
                <w:rFonts w:ascii="Times New Roman" w:eastAsia="Times New Roman" w:hAnsi="Times New Roman" w:cs="Times New Roman"/>
                <w:sz w:val="26"/>
                <w:szCs w:val="26"/>
                <w:lang w:eastAsia="ru-RU"/>
              </w:rPr>
              <w:t xml:space="preserve"> та заготовляє до 2 тонн молока щодня. </w:t>
            </w:r>
            <w:r w:rsidR="00CC6BC0" w:rsidRPr="004D12B1">
              <w:rPr>
                <w:rFonts w:ascii="Times New Roman" w:hAnsi="Times New Roman" w:cs="Times New Roman"/>
                <w:iCs/>
                <w:sz w:val="26"/>
                <w:szCs w:val="26"/>
              </w:rPr>
              <w:t xml:space="preserve">Підприємство не лише виробляє високоякісне молоко, а й є єдиним навчальним центром для молочних фермерів, </w:t>
            </w:r>
            <w:r w:rsidR="00CC6BC0" w:rsidRPr="004D12B1">
              <w:rPr>
                <w:rFonts w:ascii="Times New Roman" w:hAnsi="Times New Roman" w:cs="Times New Roman"/>
                <w:sz w:val="26"/>
                <w:szCs w:val="26"/>
              </w:rPr>
              <w:t xml:space="preserve">де </w:t>
            </w:r>
            <w:r w:rsidR="00CC6BC0" w:rsidRPr="004D12B1">
              <w:rPr>
                <w:rFonts w:ascii="Times New Roman" w:hAnsi="Times New Roman" w:cs="Times New Roman"/>
                <w:iCs/>
                <w:sz w:val="26"/>
                <w:szCs w:val="26"/>
              </w:rPr>
              <w:t xml:space="preserve">проходять семінари-навчання з питань сталого розвитку молочного сектору, різних аспектів утримання та відгодівлі ВРХ і свиней, а також прибуткового господарювання. На сьогодні молоко від цих підприємств транспортується до </w:t>
            </w:r>
            <w:proofErr w:type="spellStart"/>
            <w:r w:rsidR="00CC6BC0" w:rsidRPr="004D12B1">
              <w:rPr>
                <w:rFonts w:ascii="Times New Roman" w:hAnsi="Times New Roman" w:cs="Times New Roman"/>
                <w:iCs/>
                <w:sz w:val="26"/>
                <w:szCs w:val="26"/>
              </w:rPr>
              <w:t>м.Херсон</w:t>
            </w:r>
            <w:proofErr w:type="spellEnd"/>
            <w:r w:rsidR="00CC6BC0" w:rsidRPr="004D12B1">
              <w:rPr>
                <w:rFonts w:ascii="Times New Roman" w:hAnsi="Times New Roman" w:cs="Times New Roman"/>
                <w:iCs/>
                <w:sz w:val="26"/>
                <w:szCs w:val="26"/>
              </w:rPr>
              <w:t xml:space="preserve"> та </w:t>
            </w:r>
            <w:proofErr w:type="spellStart"/>
            <w:r w:rsidR="00CC6BC0" w:rsidRPr="004D12B1">
              <w:rPr>
                <w:rFonts w:ascii="Times New Roman" w:hAnsi="Times New Roman" w:cs="Times New Roman"/>
                <w:iCs/>
                <w:sz w:val="26"/>
                <w:szCs w:val="26"/>
              </w:rPr>
              <w:t>м.Канів</w:t>
            </w:r>
            <w:proofErr w:type="spellEnd"/>
            <w:r w:rsidR="00CC6BC0" w:rsidRPr="004D12B1">
              <w:rPr>
                <w:rFonts w:ascii="Times New Roman" w:hAnsi="Times New Roman" w:cs="Times New Roman"/>
                <w:iCs/>
                <w:sz w:val="26"/>
                <w:szCs w:val="26"/>
              </w:rPr>
              <w:t xml:space="preserve">. </w:t>
            </w:r>
          </w:p>
          <w:p w14:paraId="19A134A1" w14:textId="77777777" w:rsidR="00CC6BC0" w:rsidRPr="004D12B1" w:rsidRDefault="00CC6BC0" w:rsidP="00BF4FB2">
            <w:pPr>
              <w:rPr>
                <w:rFonts w:ascii="Times New Roman" w:hAnsi="Times New Roman" w:cs="Times New Roman"/>
                <w:sz w:val="26"/>
                <w:szCs w:val="26"/>
              </w:rPr>
            </w:pPr>
          </w:p>
        </w:tc>
      </w:tr>
      <w:tr w:rsidR="00CC6BC0" w14:paraId="113156DD" w14:textId="77777777" w:rsidTr="00BF4FB2">
        <w:tc>
          <w:tcPr>
            <w:tcW w:w="2972" w:type="dxa"/>
          </w:tcPr>
          <w:p w14:paraId="5E478B7D" w14:textId="77777777" w:rsidR="00CC6BC0" w:rsidRPr="00E22FE1" w:rsidRDefault="00CC6BC0" w:rsidP="00BF4FB2">
            <w:pPr>
              <w:rPr>
                <w:rFonts w:ascii="Times New Roman" w:hAnsi="Times New Roman" w:cs="Times New Roman"/>
                <w:sz w:val="28"/>
                <w:szCs w:val="28"/>
              </w:rPr>
            </w:pPr>
            <w:r w:rsidRPr="00E22FE1">
              <w:rPr>
                <w:rFonts w:ascii="Times New Roman" w:hAnsi="Times New Roman" w:cs="Times New Roman"/>
                <w:sz w:val="28"/>
                <w:szCs w:val="28"/>
              </w:rPr>
              <w:t>Які ресурси для реалізації цього проекту є в громаді (земельні ділянки, кваліфіковані фахівці, природні ресурси: озера, ліси, копалини тощо; розроблені проекти, логістичні перспективи)</w:t>
            </w:r>
          </w:p>
        </w:tc>
        <w:tc>
          <w:tcPr>
            <w:tcW w:w="6373" w:type="dxa"/>
          </w:tcPr>
          <w:p w14:paraId="79BF10A6" w14:textId="0A18B62D" w:rsidR="00CC6BC0" w:rsidRPr="004D12B1" w:rsidRDefault="00CC6BC0" w:rsidP="00BF4FB2">
            <w:pPr>
              <w:rPr>
                <w:rFonts w:ascii="Times New Roman" w:hAnsi="Times New Roman" w:cs="Times New Roman"/>
                <w:color w:val="000000" w:themeColor="text1"/>
                <w:sz w:val="26"/>
                <w:szCs w:val="26"/>
                <w:shd w:val="clear" w:color="auto" w:fill="FFFFFF"/>
              </w:rPr>
            </w:pPr>
            <w:r w:rsidRPr="004D12B1">
              <w:rPr>
                <w:rFonts w:ascii="Times New Roman" w:hAnsi="Times New Roman" w:cs="Times New Roman"/>
                <w:color w:val="000000" w:themeColor="text1"/>
                <w:sz w:val="26"/>
                <w:szCs w:val="26"/>
              </w:rPr>
              <w:t xml:space="preserve">Земельна ділянка </w:t>
            </w:r>
            <w:r w:rsidR="00547776" w:rsidRPr="004D12B1">
              <w:rPr>
                <w:rFonts w:ascii="Times New Roman" w:hAnsi="Times New Roman" w:cs="Times New Roman"/>
                <w:color w:val="000000" w:themeColor="text1"/>
                <w:sz w:val="26"/>
                <w:szCs w:val="26"/>
              </w:rPr>
              <w:t xml:space="preserve">розташована за межами                            </w:t>
            </w:r>
            <w:r w:rsidRPr="004D12B1">
              <w:rPr>
                <w:rFonts w:ascii="Times New Roman" w:hAnsi="Times New Roman" w:cs="Times New Roman"/>
                <w:color w:val="000000" w:themeColor="text1"/>
                <w:sz w:val="26"/>
                <w:szCs w:val="26"/>
              </w:rPr>
              <w:t xml:space="preserve"> смт Покровське площею 6,6489 га (</w:t>
            </w:r>
            <w:r w:rsidRPr="004D12B1">
              <w:rPr>
                <w:rFonts w:ascii="Times New Roman" w:hAnsi="Times New Roman" w:cs="Times New Roman"/>
                <w:b/>
                <w:bCs/>
                <w:color w:val="000000" w:themeColor="text1"/>
                <w:sz w:val="26"/>
                <w:szCs w:val="26"/>
              </w:rPr>
              <w:t xml:space="preserve">кадастровий номер </w:t>
            </w:r>
            <w:r w:rsidRPr="004D12B1">
              <w:rPr>
                <w:rFonts w:ascii="Times New Roman" w:hAnsi="Times New Roman" w:cs="Times New Roman"/>
                <w:b/>
                <w:bCs/>
                <w:color w:val="000000" w:themeColor="text1"/>
                <w:sz w:val="26"/>
                <w:szCs w:val="26"/>
                <w:shd w:val="clear" w:color="auto" w:fill="FFFFFF"/>
              </w:rPr>
              <w:t>1224255100:02:002:6648</w:t>
            </w:r>
            <w:r w:rsidRPr="004D12B1">
              <w:rPr>
                <w:rFonts w:ascii="Times New Roman" w:hAnsi="Times New Roman" w:cs="Times New Roman"/>
                <w:color w:val="000000" w:themeColor="text1"/>
                <w:sz w:val="26"/>
                <w:szCs w:val="26"/>
                <w:shd w:val="clear" w:color="auto" w:fill="FFFFFF"/>
              </w:rPr>
              <w:t xml:space="preserve">) з цільовим призначенням землі запасу. Наявна під’їзна дорога з асфальтно-бетонним та </w:t>
            </w:r>
            <w:r w:rsidR="00542B23" w:rsidRPr="004D12B1">
              <w:rPr>
                <w:rFonts w:ascii="Times New Roman" w:hAnsi="Times New Roman" w:cs="Times New Roman"/>
                <w:color w:val="000000" w:themeColor="text1"/>
                <w:sz w:val="26"/>
                <w:szCs w:val="26"/>
                <w:shd w:val="clear" w:color="auto" w:fill="FFFFFF"/>
              </w:rPr>
              <w:t>ґрунтовим</w:t>
            </w:r>
            <w:r w:rsidRPr="004D12B1">
              <w:rPr>
                <w:rFonts w:ascii="Times New Roman" w:hAnsi="Times New Roman" w:cs="Times New Roman"/>
                <w:color w:val="000000" w:themeColor="text1"/>
                <w:sz w:val="26"/>
                <w:szCs w:val="26"/>
                <w:shd w:val="clear" w:color="auto" w:fill="FFFFFF"/>
              </w:rPr>
              <w:t xml:space="preserve"> покриттям, шириною 6м. Є можливість підведення всіх комунікацій: ЛЕП проходить через дану земельну ділянку напругою 10; 35; 0,4кВ. Діюча трансформаторна підстанція розташована на даній земельній ділянці. Відстань до діючого газопроводу 0,5км. Відстань до підключення до діючого водопроводу 0,3км та 0,2 км. - до центральної магістралі водовідведення.  </w:t>
            </w:r>
            <w:r w:rsidRPr="004D12B1">
              <w:rPr>
                <w:rFonts w:ascii="Times New Roman" w:hAnsi="Times New Roman" w:cs="Times New Roman"/>
                <w:sz w:val="26"/>
                <w:szCs w:val="26"/>
              </w:rPr>
              <w:t>На ділянці стабільне покриття Інтернет-зв’язку 4</w:t>
            </w:r>
            <w:r w:rsidRPr="004D12B1">
              <w:rPr>
                <w:rFonts w:ascii="Times New Roman" w:hAnsi="Times New Roman" w:cs="Times New Roman"/>
                <w:sz w:val="26"/>
                <w:szCs w:val="26"/>
                <w:lang w:val="en-US"/>
              </w:rPr>
              <w:t>G</w:t>
            </w:r>
            <w:r w:rsidRPr="004D12B1">
              <w:rPr>
                <w:rFonts w:ascii="Times New Roman" w:hAnsi="Times New Roman" w:cs="Times New Roman"/>
                <w:sz w:val="26"/>
                <w:szCs w:val="26"/>
              </w:rPr>
              <w:t xml:space="preserve">, Н+, а також мобільного телефонного зв’язку МТС, </w:t>
            </w:r>
            <w:proofErr w:type="spellStart"/>
            <w:r w:rsidRPr="004D12B1">
              <w:rPr>
                <w:rFonts w:ascii="Times New Roman" w:hAnsi="Times New Roman" w:cs="Times New Roman"/>
                <w:sz w:val="26"/>
                <w:szCs w:val="26"/>
              </w:rPr>
              <w:t>Лайф</w:t>
            </w:r>
            <w:proofErr w:type="spellEnd"/>
            <w:r w:rsidRPr="004D12B1">
              <w:rPr>
                <w:rFonts w:ascii="Times New Roman" w:hAnsi="Times New Roman" w:cs="Times New Roman"/>
                <w:sz w:val="26"/>
                <w:szCs w:val="26"/>
              </w:rPr>
              <w:t>, Київстар.</w:t>
            </w:r>
          </w:p>
          <w:p w14:paraId="31EEB321" w14:textId="77777777" w:rsidR="00CC6BC0" w:rsidRPr="004D12B1" w:rsidRDefault="00CC6BC0" w:rsidP="00BF4FB2">
            <w:pPr>
              <w:rPr>
                <w:rFonts w:ascii="Times New Roman" w:hAnsi="Times New Roman" w:cs="Times New Roman"/>
                <w:color w:val="000000" w:themeColor="text1"/>
                <w:sz w:val="26"/>
                <w:szCs w:val="26"/>
                <w:shd w:val="clear" w:color="auto" w:fill="FFFFFF"/>
              </w:rPr>
            </w:pPr>
            <w:r w:rsidRPr="004D12B1">
              <w:rPr>
                <w:rFonts w:ascii="Times New Roman" w:hAnsi="Times New Roman" w:cs="Times New Roman"/>
                <w:b/>
                <w:bCs/>
                <w:color w:val="000000" w:themeColor="text1"/>
                <w:sz w:val="26"/>
                <w:szCs w:val="26"/>
                <w:shd w:val="clear" w:color="auto" w:fill="FFFFFF"/>
              </w:rPr>
              <w:lastRenderedPageBreak/>
              <w:t>Розпорядник земельної ділянки:</w:t>
            </w:r>
            <w:r w:rsidRPr="004D12B1">
              <w:rPr>
                <w:rFonts w:ascii="Times New Roman" w:hAnsi="Times New Roman" w:cs="Times New Roman"/>
                <w:color w:val="000000" w:themeColor="text1"/>
                <w:sz w:val="26"/>
                <w:szCs w:val="26"/>
                <w:shd w:val="clear" w:color="auto" w:fill="FFFFFF"/>
              </w:rPr>
              <w:t xml:space="preserve"> Покровська селищна рада. </w:t>
            </w:r>
          </w:p>
          <w:p w14:paraId="2D5AD886" w14:textId="77777777" w:rsidR="00CC6BC0" w:rsidRPr="004D12B1" w:rsidRDefault="00CC6BC0" w:rsidP="00BF4FB2">
            <w:pPr>
              <w:rPr>
                <w:rFonts w:ascii="Times New Roman" w:hAnsi="Times New Roman" w:cs="Times New Roman"/>
                <w:sz w:val="26"/>
                <w:szCs w:val="26"/>
              </w:rPr>
            </w:pPr>
            <w:r w:rsidRPr="004D12B1">
              <w:rPr>
                <w:rFonts w:ascii="Times New Roman" w:hAnsi="Times New Roman" w:cs="Times New Roman"/>
                <w:b/>
                <w:bCs/>
                <w:color w:val="000000" w:themeColor="text1"/>
                <w:sz w:val="26"/>
                <w:szCs w:val="26"/>
                <w:shd w:val="clear" w:color="auto" w:fill="FFFFFF"/>
              </w:rPr>
              <w:t>Варіанти передачі земельної ділянки інвестору:</w:t>
            </w:r>
            <w:r w:rsidRPr="004D12B1">
              <w:rPr>
                <w:rFonts w:ascii="Times New Roman" w:hAnsi="Times New Roman" w:cs="Times New Roman"/>
                <w:color w:val="000000" w:themeColor="text1"/>
                <w:sz w:val="26"/>
                <w:szCs w:val="26"/>
                <w:shd w:val="clear" w:color="auto" w:fill="FFFFFF"/>
              </w:rPr>
              <w:t xml:space="preserve"> оренда через аукціон, продаж тощо.</w:t>
            </w:r>
          </w:p>
        </w:tc>
      </w:tr>
      <w:tr w:rsidR="00CC6BC0" w14:paraId="2BB8B029" w14:textId="77777777" w:rsidTr="00BF4FB2">
        <w:tc>
          <w:tcPr>
            <w:tcW w:w="2972" w:type="dxa"/>
          </w:tcPr>
          <w:p w14:paraId="2CDE0905" w14:textId="77777777" w:rsidR="00CC6BC0" w:rsidRPr="00E22FE1" w:rsidRDefault="00CC6BC0" w:rsidP="00BF4FB2">
            <w:pPr>
              <w:rPr>
                <w:rFonts w:ascii="Times New Roman" w:hAnsi="Times New Roman" w:cs="Times New Roman"/>
                <w:sz w:val="28"/>
                <w:szCs w:val="28"/>
              </w:rPr>
            </w:pPr>
            <w:r w:rsidRPr="00E22FE1">
              <w:rPr>
                <w:rFonts w:ascii="Times New Roman" w:hAnsi="Times New Roman" w:cs="Times New Roman"/>
                <w:sz w:val="28"/>
                <w:szCs w:val="28"/>
              </w:rPr>
              <w:lastRenderedPageBreak/>
              <w:t>Варіанти співпраці громади з інвестором (Як Ви вбачаєте реалізацію цього проєкту</w:t>
            </w:r>
            <w:r w:rsidRPr="00E22FE1">
              <w:rPr>
                <w:rFonts w:ascii="Times New Roman" w:hAnsi="Times New Roman" w:cs="Times New Roman"/>
                <w:sz w:val="28"/>
                <w:szCs w:val="28"/>
                <w:lang w:val="en-US"/>
              </w:rPr>
              <w:t xml:space="preserve">? </w:t>
            </w:r>
            <w:r w:rsidRPr="00E22FE1">
              <w:rPr>
                <w:rFonts w:ascii="Times New Roman" w:hAnsi="Times New Roman" w:cs="Times New Roman"/>
                <w:sz w:val="28"/>
                <w:szCs w:val="28"/>
              </w:rPr>
              <w:t>Що готова виділити Ваша громада</w:t>
            </w:r>
            <w:r w:rsidRPr="00E22FE1">
              <w:rPr>
                <w:rFonts w:ascii="Times New Roman" w:hAnsi="Times New Roman" w:cs="Times New Roman"/>
                <w:sz w:val="28"/>
                <w:szCs w:val="28"/>
                <w:lang w:val="en-US"/>
              </w:rPr>
              <w:t xml:space="preserve">? </w:t>
            </w:r>
            <w:r w:rsidRPr="00E22FE1">
              <w:rPr>
                <w:rFonts w:ascii="Times New Roman" w:hAnsi="Times New Roman" w:cs="Times New Roman"/>
                <w:sz w:val="28"/>
                <w:szCs w:val="28"/>
              </w:rPr>
              <w:t>Як сприятиме приватному інвестору в цьому проекті</w:t>
            </w:r>
            <w:r w:rsidRPr="00E22FE1">
              <w:rPr>
                <w:rFonts w:ascii="Times New Roman" w:hAnsi="Times New Roman" w:cs="Times New Roman"/>
                <w:sz w:val="28"/>
                <w:szCs w:val="28"/>
                <w:lang w:val="en-US"/>
              </w:rPr>
              <w:t>?</w:t>
            </w:r>
            <w:r w:rsidRPr="00E22FE1">
              <w:rPr>
                <w:rFonts w:ascii="Times New Roman" w:hAnsi="Times New Roman" w:cs="Times New Roman"/>
                <w:sz w:val="28"/>
                <w:szCs w:val="28"/>
              </w:rPr>
              <w:t>)</w:t>
            </w:r>
            <w:r w:rsidRPr="00E22FE1">
              <w:rPr>
                <w:rFonts w:ascii="Times New Roman" w:hAnsi="Times New Roman" w:cs="Times New Roman"/>
                <w:sz w:val="28"/>
                <w:szCs w:val="28"/>
                <w:lang w:val="en-US"/>
              </w:rPr>
              <w:t xml:space="preserve"> </w:t>
            </w:r>
          </w:p>
        </w:tc>
        <w:tc>
          <w:tcPr>
            <w:tcW w:w="6373" w:type="dxa"/>
          </w:tcPr>
          <w:p w14:paraId="5D0CC926" w14:textId="77777777" w:rsidR="00CC6BC0" w:rsidRPr="00B46F67" w:rsidRDefault="00CC6BC0" w:rsidP="00BF4FB2">
            <w:pPr>
              <w:rPr>
                <w:rFonts w:ascii="Times New Roman" w:hAnsi="Times New Roman" w:cs="Times New Roman"/>
                <w:sz w:val="26"/>
                <w:szCs w:val="26"/>
              </w:rPr>
            </w:pPr>
            <w:r w:rsidRPr="00A07CEB">
              <w:rPr>
                <w:rFonts w:ascii="Times New Roman" w:hAnsi="Times New Roman" w:cs="Times New Roman"/>
                <w:sz w:val="26"/>
                <w:szCs w:val="26"/>
              </w:rPr>
              <w:t xml:space="preserve">Громада зацікавлена в тому, щоб молочна продукція високої якості перероблялась на території </w:t>
            </w:r>
            <w:r>
              <w:rPr>
                <w:rFonts w:ascii="Times New Roman" w:hAnsi="Times New Roman" w:cs="Times New Roman"/>
                <w:sz w:val="26"/>
                <w:szCs w:val="26"/>
              </w:rPr>
              <w:t xml:space="preserve">громади. Виконавчий комітет Покровської селищної ради пропонує виділення земельної ділянки на сесії ради або через торги на електронному майданчику. Також виконавчий комітет Покровської селищної ради сприятиме у виробленні технічної документації та отриманні дозволів для </w:t>
            </w:r>
            <w:r w:rsidRPr="00B46F67">
              <w:rPr>
                <w:rFonts w:ascii="Times New Roman" w:hAnsi="Times New Roman" w:cs="Times New Roman"/>
                <w:sz w:val="26"/>
                <w:szCs w:val="26"/>
              </w:rPr>
              <w:t xml:space="preserve">підведення водопостачання та водовідведення. Умова громади – реєстрація юридичної особи на території громади та сплата податків на місці. </w:t>
            </w:r>
          </w:p>
          <w:p w14:paraId="4E8DA9D2" w14:textId="77777777" w:rsidR="00CC6BC0" w:rsidRPr="00B46F67" w:rsidRDefault="00CC6BC0" w:rsidP="00BF4FB2">
            <w:pPr>
              <w:rPr>
                <w:rFonts w:ascii="Times New Roman" w:hAnsi="Times New Roman" w:cs="Times New Roman"/>
                <w:sz w:val="26"/>
                <w:szCs w:val="26"/>
                <w:lang w:val="en-US"/>
              </w:rPr>
            </w:pPr>
            <w:r w:rsidRPr="00B46F67">
              <w:rPr>
                <w:rFonts w:ascii="Times New Roman" w:hAnsi="Times New Roman" w:cs="Times New Roman"/>
                <w:sz w:val="26"/>
                <w:szCs w:val="26"/>
              </w:rPr>
              <w:t xml:space="preserve">Офіційний сайт громади: </w:t>
            </w:r>
            <w:hyperlink r:id="rId6" w:history="1">
              <w:r w:rsidRPr="00B46F67">
                <w:rPr>
                  <w:rStyle w:val="a4"/>
                  <w:rFonts w:ascii="Times New Roman" w:hAnsi="Times New Roman" w:cs="Times New Roman"/>
                  <w:color w:val="000000" w:themeColor="text1"/>
                  <w:sz w:val="26"/>
                  <w:szCs w:val="26"/>
                  <w:u w:val="none"/>
                </w:rPr>
                <w:t>https://pokr.otg.dp.gov.ua</w:t>
              </w:r>
            </w:hyperlink>
          </w:p>
        </w:tc>
      </w:tr>
      <w:tr w:rsidR="00CC6BC0" w14:paraId="0A216C43" w14:textId="77777777" w:rsidTr="00BF4FB2">
        <w:tc>
          <w:tcPr>
            <w:tcW w:w="2972" w:type="dxa"/>
          </w:tcPr>
          <w:p w14:paraId="674AEAAF" w14:textId="77777777" w:rsidR="00CC6BC0" w:rsidRPr="00E22FE1" w:rsidRDefault="00CC6BC0" w:rsidP="00BF4FB2">
            <w:pPr>
              <w:rPr>
                <w:rFonts w:ascii="Times New Roman" w:hAnsi="Times New Roman" w:cs="Times New Roman"/>
                <w:sz w:val="28"/>
                <w:szCs w:val="28"/>
              </w:rPr>
            </w:pPr>
            <w:r w:rsidRPr="00E22FE1">
              <w:rPr>
                <w:rFonts w:ascii="Times New Roman" w:hAnsi="Times New Roman" w:cs="Times New Roman"/>
                <w:sz w:val="28"/>
                <w:szCs w:val="28"/>
              </w:rPr>
              <w:t xml:space="preserve">Контактна особа місцевої громади, відповідальна за розвиток та інвестицій (телефон, </w:t>
            </w:r>
            <w:proofErr w:type="spellStart"/>
            <w:r w:rsidRPr="00E22FE1">
              <w:rPr>
                <w:rFonts w:ascii="Times New Roman" w:hAnsi="Times New Roman" w:cs="Times New Roman"/>
                <w:sz w:val="28"/>
                <w:szCs w:val="28"/>
              </w:rPr>
              <w:t>ел.пошта</w:t>
            </w:r>
            <w:proofErr w:type="spellEnd"/>
            <w:r w:rsidRPr="00E22FE1">
              <w:rPr>
                <w:rFonts w:ascii="Times New Roman" w:hAnsi="Times New Roman" w:cs="Times New Roman"/>
                <w:sz w:val="28"/>
                <w:szCs w:val="28"/>
              </w:rPr>
              <w:t>)</w:t>
            </w:r>
          </w:p>
        </w:tc>
        <w:tc>
          <w:tcPr>
            <w:tcW w:w="6373" w:type="dxa"/>
          </w:tcPr>
          <w:p w14:paraId="401A3AF4" w14:textId="77777777" w:rsidR="00CC6BC0" w:rsidRPr="00B46F67" w:rsidRDefault="00CC6BC0" w:rsidP="00BF4FB2">
            <w:pPr>
              <w:rPr>
                <w:rFonts w:ascii="Times New Roman" w:hAnsi="Times New Roman" w:cs="Times New Roman"/>
                <w:color w:val="000000" w:themeColor="text1"/>
                <w:sz w:val="26"/>
                <w:szCs w:val="26"/>
              </w:rPr>
            </w:pPr>
            <w:r>
              <w:rPr>
                <w:rFonts w:ascii="Times New Roman" w:hAnsi="Times New Roman" w:cs="Times New Roman"/>
                <w:sz w:val="28"/>
                <w:szCs w:val="28"/>
              </w:rPr>
              <w:t>Ч</w:t>
            </w:r>
            <w:r w:rsidRPr="00B46F67">
              <w:rPr>
                <w:rFonts w:ascii="Times New Roman" w:hAnsi="Times New Roman" w:cs="Times New Roman"/>
                <w:color w:val="000000" w:themeColor="text1"/>
                <w:sz w:val="26"/>
                <w:szCs w:val="26"/>
              </w:rPr>
              <w:t>ерненко Аліса Анатоліївна +380662230760</w:t>
            </w:r>
          </w:p>
          <w:p w14:paraId="49547463" w14:textId="77777777" w:rsidR="00CC6BC0" w:rsidRPr="00B46F67" w:rsidRDefault="00CC6BC0" w:rsidP="00BF4FB2">
            <w:pPr>
              <w:rPr>
                <w:rFonts w:ascii="Times New Roman" w:hAnsi="Times New Roman" w:cs="Times New Roman"/>
                <w:color w:val="000000" w:themeColor="text1"/>
                <w:sz w:val="26"/>
                <w:szCs w:val="26"/>
              </w:rPr>
            </w:pPr>
            <w:r w:rsidRPr="00B46F67">
              <w:rPr>
                <w:rFonts w:ascii="Times New Roman" w:hAnsi="Times New Roman" w:cs="Times New Roman"/>
                <w:color w:val="000000" w:themeColor="text1"/>
                <w:sz w:val="26"/>
                <w:szCs w:val="26"/>
              </w:rPr>
              <w:t>Муляр Людмила Миколаївна +380964317785</w:t>
            </w:r>
          </w:p>
          <w:p w14:paraId="4801DA53" w14:textId="77777777" w:rsidR="00CC6BC0" w:rsidRPr="00B46F67" w:rsidRDefault="00CC6BC0" w:rsidP="00BF4FB2">
            <w:pPr>
              <w:rPr>
                <w:rFonts w:ascii="Times New Roman" w:hAnsi="Times New Roman" w:cs="Times New Roman"/>
                <w:sz w:val="28"/>
                <w:szCs w:val="28"/>
              </w:rPr>
            </w:pPr>
            <w:r w:rsidRPr="00B46F67">
              <w:rPr>
                <w:rFonts w:ascii="Times New Roman" w:hAnsi="Times New Roman" w:cs="Times New Roman"/>
                <w:color w:val="000000" w:themeColor="text1"/>
                <w:sz w:val="26"/>
                <w:szCs w:val="26"/>
                <w:lang w:val="en-US"/>
              </w:rPr>
              <w:t>e-mail</w:t>
            </w:r>
            <w:r w:rsidRPr="00B46F67">
              <w:rPr>
                <w:rFonts w:ascii="Times New Roman" w:hAnsi="Times New Roman" w:cs="Times New Roman"/>
                <w:color w:val="000000" w:themeColor="text1"/>
                <w:sz w:val="26"/>
                <w:szCs w:val="26"/>
              </w:rPr>
              <w:t xml:space="preserve">: </w:t>
            </w:r>
            <w:r w:rsidRPr="00B46F67">
              <w:rPr>
                <w:rFonts w:ascii="Times New Roman" w:hAnsi="Times New Roman" w:cs="Times New Roman"/>
                <w:color w:val="000000" w:themeColor="text1"/>
                <w:sz w:val="26"/>
                <w:szCs w:val="26"/>
                <w:shd w:val="clear" w:color="auto" w:fill="FFFFFF"/>
              </w:rPr>
              <w:t>info@pokr.otg.dp.gov.ua</w:t>
            </w:r>
          </w:p>
        </w:tc>
      </w:tr>
    </w:tbl>
    <w:p w14:paraId="7CCF4C10" w14:textId="77777777" w:rsidR="00CC6BC0" w:rsidRDefault="00CC6BC0" w:rsidP="00CC6BC0">
      <w:pPr>
        <w:tabs>
          <w:tab w:val="left" w:pos="954"/>
        </w:tabs>
        <w:jc w:val="center"/>
        <w:rPr>
          <w:rFonts w:ascii="Times New Roman" w:hAnsi="Times New Roman" w:cs="Times New Roman"/>
          <w:sz w:val="28"/>
          <w:szCs w:val="28"/>
        </w:rPr>
      </w:pPr>
    </w:p>
    <w:p w14:paraId="5114A501" w14:textId="64353750" w:rsidR="00CC6BC0" w:rsidRPr="00E24C02" w:rsidRDefault="00E24C02" w:rsidP="00CC6BC0">
      <w:pPr>
        <w:tabs>
          <w:tab w:val="left" w:pos="954"/>
        </w:tabs>
        <w:jc w:val="center"/>
        <w:rPr>
          <w:rFonts w:ascii="Times New Roman" w:hAnsi="Times New Roman" w:cs="Times New Roman"/>
          <w:b/>
          <w:bCs/>
        </w:rPr>
      </w:pPr>
      <w:r w:rsidRPr="00E24C02">
        <w:rPr>
          <w:rFonts w:ascii="Times New Roman" w:hAnsi="Times New Roman" w:cs="Times New Roman"/>
          <w:b/>
          <w:bCs/>
          <w:sz w:val="28"/>
          <w:szCs w:val="28"/>
        </w:rPr>
        <w:t>Фото пропозиції №</w:t>
      </w:r>
      <w:r w:rsidR="0054405B">
        <w:rPr>
          <w:rFonts w:ascii="Times New Roman" w:hAnsi="Times New Roman" w:cs="Times New Roman"/>
          <w:b/>
          <w:bCs/>
          <w:sz w:val="28"/>
          <w:szCs w:val="28"/>
        </w:rPr>
        <w:t>2</w:t>
      </w:r>
    </w:p>
    <w:p w14:paraId="52A40706" w14:textId="12BE95BA" w:rsidR="00CC6BC0" w:rsidRDefault="00BF0AC0" w:rsidP="00B92423">
      <w:pPr>
        <w:tabs>
          <w:tab w:val="left" w:pos="954"/>
        </w:tabs>
        <w:rPr>
          <w:noProof/>
          <w:lang w:eastAsia="ru-RU"/>
        </w:rPr>
      </w:pPr>
      <w:r>
        <w:rPr>
          <w:noProof/>
          <w:lang w:eastAsia="uk-UA"/>
        </w:rPr>
        <w:drawing>
          <wp:inline distT="0" distB="0" distL="0" distR="0" wp14:anchorId="3482C20F" wp14:editId="04F94246">
            <wp:extent cx="5961888" cy="375808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081" t="28682" r="25615" b="28390"/>
                    <a:stretch/>
                  </pic:blipFill>
                  <pic:spPr bwMode="auto">
                    <a:xfrm>
                      <a:off x="0" y="0"/>
                      <a:ext cx="5980734" cy="3769964"/>
                    </a:xfrm>
                    <a:prstGeom prst="rect">
                      <a:avLst/>
                    </a:prstGeom>
                    <a:ln>
                      <a:noFill/>
                    </a:ln>
                    <a:extLst>
                      <a:ext uri="{53640926-AAD7-44D8-BBD7-CCE9431645EC}">
                        <a14:shadowObscured xmlns:a14="http://schemas.microsoft.com/office/drawing/2010/main"/>
                      </a:ext>
                    </a:extLst>
                  </pic:spPr>
                </pic:pic>
              </a:graphicData>
            </a:graphic>
          </wp:inline>
        </w:drawing>
      </w:r>
    </w:p>
    <w:p w14:paraId="759FB118" w14:textId="0CAC6278" w:rsidR="00CC6BC0" w:rsidRPr="00CC6BC0" w:rsidRDefault="00CC6BC0" w:rsidP="00CC6BC0">
      <w:pPr>
        <w:rPr>
          <w:rFonts w:ascii="Times New Roman" w:hAnsi="Times New Roman" w:cs="Times New Roman"/>
        </w:rPr>
      </w:pPr>
    </w:p>
    <w:p w14:paraId="4C4A4FBD" w14:textId="051D3EA4" w:rsidR="00CC6BC0" w:rsidRDefault="00CC6BC0" w:rsidP="00CC6BC0">
      <w:pPr>
        <w:rPr>
          <w:noProof/>
          <w:lang w:eastAsia="ru-RU"/>
        </w:rPr>
      </w:pPr>
    </w:p>
    <w:sectPr w:rsidR="00CC6B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90C"/>
    <w:rsid w:val="00017AD2"/>
    <w:rsid w:val="00030C0A"/>
    <w:rsid w:val="00031F47"/>
    <w:rsid w:val="00050410"/>
    <w:rsid w:val="000571D6"/>
    <w:rsid w:val="0009543A"/>
    <w:rsid w:val="000B4DF7"/>
    <w:rsid w:val="000C465F"/>
    <w:rsid w:val="00101032"/>
    <w:rsid w:val="00105B75"/>
    <w:rsid w:val="00135D63"/>
    <w:rsid w:val="00157947"/>
    <w:rsid w:val="001B6671"/>
    <w:rsid w:val="001B6869"/>
    <w:rsid w:val="00231FE1"/>
    <w:rsid w:val="00275E0B"/>
    <w:rsid w:val="002A142C"/>
    <w:rsid w:val="002A5DE7"/>
    <w:rsid w:val="002D6EDC"/>
    <w:rsid w:val="00341C93"/>
    <w:rsid w:val="00352DF5"/>
    <w:rsid w:val="003639E1"/>
    <w:rsid w:val="00375BFF"/>
    <w:rsid w:val="00390B18"/>
    <w:rsid w:val="0039275C"/>
    <w:rsid w:val="00392F73"/>
    <w:rsid w:val="003B46EF"/>
    <w:rsid w:val="003C0EFC"/>
    <w:rsid w:val="004B7354"/>
    <w:rsid w:val="004C0FED"/>
    <w:rsid w:val="004D12B1"/>
    <w:rsid w:val="004F4C74"/>
    <w:rsid w:val="00505167"/>
    <w:rsid w:val="005278C1"/>
    <w:rsid w:val="00542B23"/>
    <w:rsid w:val="0054405B"/>
    <w:rsid w:val="005447DA"/>
    <w:rsid w:val="00547776"/>
    <w:rsid w:val="005A7C65"/>
    <w:rsid w:val="005B2E83"/>
    <w:rsid w:val="00602C85"/>
    <w:rsid w:val="006106C6"/>
    <w:rsid w:val="0062445F"/>
    <w:rsid w:val="00630856"/>
    <w:rsid w:val="00631720"/>
    <w:rsid w:val="00637558"/>
    <w:rsid w:val="00637997"/>
    <w:rsid w:val="006A7637"/>
    <w:rsid w:val="006D17E8"/>
    <w:rsid w:val="006E49E2"/>
    <w:rsid w:val="00776701"/>
    <w:rsid w:val="00787EED"/>
    <w:rsid w:val="007B0F28"/>
    <w:rsid w:val="008579D9"/>
    <w:rsid w:val="00862646"/>
    <w:rsid w:val="008700A2"/>
    <w:rsid w:val="00895592"/>
    <w:rsid w:val="008B078B"/>
    <w:rsid w:val="008E7F92"/>
    <w:rsid w:val="009034A1"/>
    <w:rsid w:val="00985C97"/>
    <w:rsid w:val="00995086"/>
    <w:rsid w:val="00A07CEB"/>
    <w:rsid w:val="00A4336F"/>
    <w:rsid w:val="00A444CE"/>
    <w:rsid w:val="00A94AB0"/>
    <w:rsid w:val="00AA3062"/>
    <w:rsid w:val="00AC7BD9"/>
    <w:rsid w:val="00AD6FCC"/>
    <w:rsid w:val="00B32E6E"/>
    <w:rsid w:val="00B46F67"/>
    <w:rsid w:val="00B51136"/>
    <w:rsid w:val="00B92423"/>
    <w:rsid w:val="00BA1122"/>
    <w:rsid w:val="00BB57F3"/>
    <w:rsid w:val="00BB7F01"/>
    <w:rsid w:val="00BC6A8F"/>
    <w:rsid w:val="00BD3232"/>
    <w:rsid w:val="00BF0AC0"/>
    <w:rsid w:val="00BF4FB2"/>
    <w:rsid w:val="00CB43BE"/>
    <w:rsid w:val="00CC6BC0"/>
    <w:rsid w:val="00CC6FC2"/>
    <w:rsid w:val="00CD5E3B"/>
    <w:rsid w:val="00D70D2A"/>
    <w:rsid w:val="00D94716"/>
    <w:rsid w:val="00DA584D"/>
    <w:rsid w:val="00DC51DE"/>
    <w:rsid w:val="00DC541E"/>
    <w:rsid w:val="00DF2773"/>
    <w:rsid w:val="00E1785A"/>
    <w:rsid w:val="00E22FE1"/>
    <w:rsid w:val="00E24C02"/>
    <w:rsid w:val="00E45AC3"/>
    <w:rsid w:val="00E620C8"/>
    <w:rsid w:val="00E722D3"/>
    <w:rsid w:val="00E9190C"/>
    <w:rsid w:val="00EB3A33"/>
    <w:rsid w:val="00EB57A3"/>
    <w:rsid w:val="00EB6AA5"/>
    <w:rsid w:val="00ED1B5D"/>
    <w:rsid w:val="00F41FF8"/>
    <w:rsid w:val="00F91893"/>
    <w:rsid w:val="00F922B0"/>
    <w:rsid w:val="00FA1277"/>
    <w:rsid w:val="00FB54D9"/>
    <w:rsid w:val="00FC7455"/>
    <w:rsid w:val="00FE0032"/>
    <w:rsid w:val="00FF6870"/>
    <w:rsid w:val="00FF7B4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B7D16"/>
  <w15:chartTrackingRefBased/>
  <w15:docId w15:val="{1D7FE4C6-F90D-443F-9CFE-077423196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2F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B46F67"/>
    <w:rPr>
      <w:color w:val="0563C1" w:themeColor="hyperlink"/>
      <w:u w:val="single"/>
    </w:rPr>
  </w:style>
  <w:style w:type="character" w:customStyle="1" w:styleId="UnresolvedMention">
    <w:name w:val="Unresolved Mention"/>
    <w:basedOn w:val="a0"/>
    <w:uiPriority w:val="99"/>
    <w:semiHidden/>
    <w:unhideWhenUsed/>
    <w:rsid w:val="00B46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okr.otg.dp.gov.ua" TargetMode="External"/><Relationship Id="rId5" Type="http://schemas.openxmlformats.org/officeDocument/2006/relationships/image" Target="media/image1.png"/><Relationship Id="rId4" Type="http://schemas.openxmlformats.org/officeDocument/2006/relationships/hyperlink" Target="https://pokr.otg.dp.gov.ua"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4465</Words>
  <Characters>2546</Characters>
  <Application>Microsoft Office Word</Application>
  <DocSecurity>0</DocSecurity>
  <Lines>21</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cp:revision>
  <dcterms:created xsi:type="dcterms:W3CDTF">2021-07-20T10:45:00Z</dcterms:created>
  <dcterms:modified xsi:type="dcterms:W3CDTF">2021-07-20T10:45:00Z</dcterms:modified>
</cp:coreProperties>
</file>