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302" w:rsidRDefault="00D31302" w:rsidP="00D31302">
      <w:pPr>
        <w:tabs>
          <w:tab w:val="left" w:pos="7755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ПРОТОКОЛ № </w:t>
      </w:r>
      <w:r w:rsidR="00360638">
        <w:rPr>
          <w:b/>
          <w:sz w:val="32"/>
          <w:szCs w:val="32"/>
          <w:lang w:val="uk-UA"/>
        </w:rPr>
        <w:t>4</w:t>
      </w:r>
    </w:p>
    <w:p w:rsidR="003C319B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r w:rsidRPr="00E65A28">
        <w:rPr>
          <w:sz w:val="28"/>
          <w:szCs w:val="28"/>
          <w:lang w:val="uk-UA"/>
        </w:rPr>
        <w:t>Координаційн</w:t>
      </w:r>
      <w:r>
        <w:rPr>
          <w:sz w:val="28"/>
          <w:szCs w:val="28"/>
          <w:lang w:val="uk-UA"/>
        </w:rPr>
        <w:t xml:space="preserve">ої ради </w:t>
      </w:r>
      <w:r w:rsidRPr="00E65A28">
        <w:rPr>
          <w:sz w:val="28"/>
          <w:szCs w:val="28"/>
          <w:lang w:val="uk-UA"/>
        </w:rPr>
        <w:t xml:space="preserve">з питань  сім'ї, </w:t>
      </w:r>
      <w:proofErr w:type="spellStart"/>
      <w:r w:rsidRPr="00E65A28">
        <w:rPr>
          <w:sz w:val="28"/>
          <w:szCs w:val="28"/>
          <w:lang w:val="uk-UA"/>
        </w:rPr>
        <w:t>ґендерної</w:t>
      </w:r>
      <w:proofErr w:type="spellEnd"/>
      <w:r w:rsidRPr="00E65A28">
        <w:rPr>
          <w:sz w:val="28"/>
          <w:szCs w:val="28"/>
          <w:lang w:val="uk-UA"/>
        </w:rPr>
        <w:t xml:space="preserve"> рівності,  </w:t>
      </w:r>
    </w:p>
    <w:p w:rsidR="003C319B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 w:rsidRPr="00E65A28">
        <w:rPr>
          <w:sz w:val="28"/>
          <w:szCs w:val="28"/>
          <w:lang w:val="uk-UA"/>
        </w:rPr>
        <w:t xml:space="preserve">запобігання та протидії домашньому насильству та торгівлі </w:t>
      </w:r>
    </w:p>
    <w:p w:rsidR="003C319B" w:rsidRPr="00E65A28" w:rsidRDefault="003C319B" w:rsidP="003C319B">
      <w:pPr>
        <w:ind w:firstLine="709"/>
        <w:jc w:val="center"/>
        <w:rPr>
          <w:sz w:val="28"/>
          <w:szCs w:val="28"/>
          <w:lang w:val="uk-UA"/>
        </w:rPr>
      </w:pPr>
      <w:r w:rsidRPr="00E65A28">
        <w:rPr>
          <w:sz w:val="28"/>
          <w:szCs w:val="28"/>
          <w:lang w:val="uk-UA"/>
        </w:rPr>
        <w:t>людьми</w:t>
      </w:r>
      <w:r>
        <w:rPr>
          <w:sz w:val="28"/>
          <w:szCs w:val="28"/>
          <w:lang w:val="uk-UA"/>
        </w:rPr>
        <w:t xml:space="preserve"> при виконавчому комітеті Покровської селищної ради</w:t>
      </w:r>
    </w:p>
    <w:p w:rsidR="00D31302" w:rsidRDefault="00D31302" w:rsidP="00D31302">
      <w:pPr>
        <w:tabs>
          <w:tab w:val="left" w:pos="7755"/>
        </w:tabs>
        <w:jc w:val="center"/>
        <w:rPr>
          <w:sz w:val="28"/>
          <w:szCs w:val="28"/>
          <w:lang w:val="uk-UA"/>
        </w:rPr>
      </w:pPr>
    </w:p>
    <w:p w:rsidR="00D31302" w:rsidRDefault="00D31302" w:rsidP="00D31302">
      <w:pPr>
        <w:tabs>
          <w:tab w:val="left" w:pos="84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047C0D">
        <w:rPr>
          <w:sz w:val="28"/>
          <w:szCs w:val="28"/>
          <w:lang w:val="uk-UA"/>
        </w:rPr>
        <w:t xml:space="preserve">                           03.07</w:t>
      </w:r>
      <w:r w:rsidR="00A56B51">
        <w:rPr>
          <w:sz w:val="28"/>
          <w:szCs w:val="28"/>
          <w:lang w:val="uk-UA"/>
        </w:rPr>
        <w:t>.2020</w:t>
      </w:r>
    </w:p>
    <w:p w:rsidR="00D31302" w:rsidRDefault="00D31302" w:rsidP="00D31302">
      <w:pPr>
        <w:rPr>
          <w:b/>
          <w:sz w:val="28"/>
          <w:szCs w:val="28"/>
          <w:lang w:val="uk-UA"/>
        </w:rPr>
      </w:pPr>
    </w:p>
    <w:p w:rsidR="00D31302" w:rsidRDefault="00D31302" w:rsidP="00D3130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ПРИСУТНІ:</w:t>
      </w:r>
      <w:r>
        <w:rPr>
          <w:sz w:val="28"/>
          <w:szCs w:val="28"/>
          <w:lang w:val="uk-UA"/>
        </w:rPr>
        <w:t xml:space="preserve"> </w:t>
      </w:r>
      <w:r w:rsidR="00425BB8">
        <w:rPr>
          <w:sz w:val="28"/>
          <w:szCs w:val="28"/>
          <w:lang w:val="uk-UA"/>
        </w:rPr>
        <w:t xml:space="preserve">12 осіб </w:t>
      </w:r>
    </w:p>
    <w:p w:rsidR="00425BB8" w:rsidRDefault="00425BB8" w:rsidP="00D31302">
      <w:pPr>
        <w:jc w:val="both"/>
        <w:rPr>
          <w:sz w:val="28"/>
          <w:szCs w:val="28"/>
          <w:lang w:val="uk-UA"/>
        </w:rPr>
      </w:pPr>
    </w:p>
    <w:p w:rsidR="002F071A" w:rsidRPr="003C0C36" w:rsidRDefault="00425BB8" w:rsidP="002F071A">
      <w:pPr>
        <w:jc w:val="both"/>
        <w:rPr>
          <w:sz w:val="28"/>
          <w:szCs w:val="28"/>
          <w:lang w:val="uk-UA"/>
        </w:rPr>
      </w:pPr>
      <w:r w:rsidRPr="00425BB8">
        <w:rPr>
          <w:b/>
          <w:sz w:val="28"/>
          <w:szCs w:val="28"/>
          <w:lang w:val="uk-UA"/>
        </w:rPr>
        <w:t>ЗАПРОШЕНІ:</w:t>
      </w:r>
      <w:r w:rsidR="002F071A">
        <w:rPr>
          <w:sz w:val="28"/>
          <w:szCs w:val="28"/>
          <w:lang w:val="uk-UA"/>
        </w:rPr>
        <w:t xml:space="preserve"> </w:t>
      </w:r>
      <w:proofErr w:type="spellStart"/>
      <w:r w:rsidR="002F071A" w:rsidRPr="003C0C36">
        <w:rPr>
          <w:sz w:val="28"/>
          <w:szCs w:val="28"/>
          <w:lang w:val="uk-UA"/>
        </w:rPr>
        <w:t>Кісільова</w:t>
      </w:r>
      <w:proofErr w:type="spellEnd"/>
      <w:r w:rsidR="002F071A" w:rsidRPr="003C0C36">
        <w:rPr>
          <w:sz w:val="28"/>
          <w:szCs w:val="28"/>
          <w:lang w:val="uk-UA"/>
        </w:rPr>
        <w:t xml:space="preserve"> О.П. – начальник центру надання адміністративних послуг виконавчого комітету селищної ради, Григоренко В.І. – начальник відділу загально-організаційного забезпечення виконавчого комітету селищної ради, </w:t>
      </w:r>
      <w:proofErr w:type="spellStart"/>
      <w:r w:rsidR="002F071A" w:rsidRPr="003C0C36">
        <w:rPr>
          <w:sz w:val="28"/>
          <w:szCs w:val="28"/>
          <w:lang w:val="uk-UA"/>
        </w:rPr>
        <w:t>Мачихіна</w:t>
      </w:r>
      <w:proofErr w:type="spellEnd"/>
      <w:r w:rsidR="002F071A" w:rsidRPr="003C0C36">
        <w:rPr>
          <w:sz w:val="28"/>
          <w:szCs w:val="28"/>
          <w:lang w:val="uk-UA"/>
        </w:rPr>
        <w:t xml:space="preserve"> Н.І. – спеціаліст відділу освіти, молоді та спорту виконавчого комітету селищної ради</w:t>
      </w:r>
      <w:r w:rsidR="002F071A">
        <w:rPr>
          <w:sz w:val="28"/>
          <w:szCs w:val="28"/>
          <w:lang w:val="uk-UA"/>
        </w:rPr>
        <w:t xml:space="preserve">, Кушнір Л.В. – спеціаліст І категорії соціально-гуманітарного відділу виконкому селищної ради, </w:t>
      </w:r>
      <w:proofErr w:type="spellStart"/>
      <w:r w:rsidR="002F071A">
        <w:rPr>
          <w:sz w:val="28"/>
          <w:szCs w:val="28"/>
          <w:lang w:val="uk-UA"/>
        </w:rPr>
        <w:t>Штепенко</w:t>
      </w:r>
      <w:proofErr w:type="spellEnd"/>
      <w:r w:rsidR="002F071A">
        <w:rPr>
          <w:sz w:val="28"/>
          <w:szCs w:val="28"/>
          <w:lang w:val="uk-UA"/>
        </w:rPr>
        <w:t xml:space="preserve"> В.І. – директор КЗК «Покровська бібліотека»</w:t>
      </w:r>
      <w:r w:rsidR="002F071A" w:rsidRPr="003C0C36">
        <w:rPr>
          <w:sz w:val="28"/>
          <w:szCs w:val="28"/>
          <w:lang w:val="uk-UA"/>
        </w:rPr>
        <w:t>.</w:t>
      </w:r>
      <w:r w:rsidR="002F071A">
        <w:rPr>
          <w:sz w:val="28"/>
          <w:szCs w:val="28"/>
          <w:lang w:val="uk-UA"/>
        </w:rPr>
        <w:t xml:space="preserve">  </w:t>
      </w:r>
    </w:p>
    <w:p w:rsidR="00D31302" w:rsidRDefault="00D31302" w:rsidP="0077772F">
      <w:pPr>
        <w:jc w:val="both"/>
        <w:rPr>
          <w:sz w:val="28"/>
          <w:szCs w:val="28"/>
          <w:lang w:val="uk-UA"/>
        </w:rPr>
      </w:pPr>
    </w:p>
    <w:p w:rsidR="00D31302" w:rsidRDefault="00D31302" w:rsidP="0077772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ВІДСУТНІ:</w:t>
      </w:r>
    </w:p>
    <w:p w:rsidR="00D31302" w:rsidRDefault="00D31302" w:rsidP="0077772F">
      <w:pPr>
        <w:jc w:val="center"/>
        <w:rPr>
          <w:sz w:val="28"/>
          <w:szCs w:val="28"/>
          <w:lang w:val="uk-UA"/>
        </w:rPr>
      </w:pPr>
    </w:p>
    <w:p w:rsidR="00D31302" w:rsidRDefault="00D31302" w:rsidP="0077772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</w:t>
      </w:r>
    </w:p>
    <w:p w:rsidR="00D31302" w:rsidRDefault="00D31302" w:rsidP="0077772F">
      <w:pPr>
        <w:jc w:val="both"/>
        <w:rPr>
          <w:sz w:val="28"/>
          <w:szCs w:val="28"/>
          <w:lang w:val="uk-UA"/>
        </w:rPr>
      </w:pPr>
    </w:p>
    <w:p w:rsidR="0077772F" w:rsidRDefault="0077772F" w:rsidP="0077772F">
      <w:pPr>
        <w:shd w:val="clear" w:color="auto" w:fill="FFFFFF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 терміни опрацювання зібраної інформації від відділів виконавчого комітету та її систематизування для формування гендерного паспорту громади та його оприлюднення.</w:t>
      </w:r>
    </w:p>
    <w:p w:rsidR="00D31302" w:rsidRDefault="00D31302" w:rsidP="0077772F">
      <w:pPr>
        <w:tabs>
          <w:tab w:val="left" w:pos="7755"/>
        </w:tabs>
        <w:jc w:val="both"/>
        <w:rPr>
          <w:sz w:val="28"/>
          <w:szCs w:val="28"/>
          <w:lang w:val="uk-UA"/>
        </w:rPr>
      </w:pPr>
    </w:p>
    <w:p w:rsidR="00D31302" w:rsidRDefault="00D31302" w:rsidP="0077772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СЛУХАЛИ: </w:t>
      </w:r>
    </w:p>
    <w:p w:rsidR="0077772F" w:rsidRDefault="00A12839" w:rsidP="007C09E5">
      <w:pPr>
        <w:ind w:firstLine="708"/>
        <w:jc w:val="both"/>
        <w:rPr>
          <w:sz w:val="28"/>
          <w:szCs w:val="28"/>
          <w:lang w:val="uk-UA"/>
        </w:rPr>
      </w:pPr>
      <w:proofErr w:type="spellStart"/>
      <w:r w:rsidRPr="00A12839">
        <w:rPr>
          <w:sz w:val="28"/>
          <w:szCs w:val="28"/>
          <w:lang w:val="uk-UA"/>
        </w:rPr>
        <w:t>Швидь</w:t>
      </w:r>
      <w:proofErr w:type="spellEnd"/>
      <w:r w:rsidRPr="00A12839">
        <w:rPr>
          <w:sz w:val="28"/>
          <w:szCs w:val="28"/>
          <w:lang w:val="uk-UA"/>
        </w:rPr>
        <w:t xml:space="preserve"> І.В. </w:t>
      </w:r>
      <w:r w:rsidR="0077772F">
        <w:rPr>
          <w:sz w:val="28"/>
          <w:szCs w:val="28"/>
          <w:lang w:val="uk-UA"/>
        </w:rPr>
        <w:t xml:space="preserve">- </w:t>
      </w:r>
      <w:r w:rsidR="0077772F" w:rsidRPr="003C0C36">
        <w:rPr>
          <w:sz w:val="28"/>
          <w:szCs w:val="28"/>
          <w:lang w:val="uk-UA"/>
        </w:rPr>
        <w:t>заступника селищного голови з питань діяльності виконавчих органів ради, голову Координаційної ради</w:t>
      </w:r>
      <w:r w:rsidR="0077772F" w:rsidRPr="00A12839">
        <w:rPr>
          <w:sz w:val="28"/>
          <w:szCs w:val="28"/>
          <w:lang w:val="uk-UA"/>
        </w:rPr>
        <w:t xml:space="preserve"> </w:t>
      </w:r>
      <w:r w:rsidRPr="00A12839">
        <w:rPr>
          <w:sz w:val="28"/>
          <w:szCs w:val="28"/>
          <w:lang w:val="uk-UA"/>
        </w:rPr>
        <w:t xml:space="preserve">про </w:t>
      </w:r>
      <w:r w:rsidR="0077772F">
        <w:rPr>
          <w:sz w:val="28"/>
          <w:szCs w:val="28"/>
          <w:lang w:val="uk-UA"/>
        </w:rPr>
        <w:t>те, що сьогодні кожен спеціаліст презентує на екрані матеріали</w:t>
      </w:r>
      <w:r w:rsidR="00360638">
        <w:rPr>
          <w:sz w:val="28"/>
          <w:szCs w:val="28"/>
          <w:lang w:val="uk-UA"/>
        </w:rPr>
        <w:t xml:space="preserve"> </w:t>
      </w:r>
      <w:r w:rsidR="0077772F">
        <w:rPr>
          <w:sz w:val="28"/>
          <w:szCs w:val="28"/>
          <w:lang w:val="uk-UA"/>
        </w:rPr>
        <w:t>відповідного розділу</w:t>
      </w:r>
      <w:r w:rsidR="00FD277E">
        <w:rPr>
          <w:sz w:val="28"/>
          <w:szCs w:val="28"/>
          <w:lang w:val="uk-UA"/>
        </w:rPr>
        <w:t xml:space="preserve"> (напрямку роботи), зібрані за останні три роки, </w:t>
      </w:r>
      <w:r w:rsidR="00A651BF">
        <w:rPr>
          <w:sz w:val="28"/>
          <w:szCs w:val="28"/>
          <w:lang w:val="uk-UA"/>
        </w:rPr>
        <w:t>обґрунтовує</w:t>
      </w:r>
      <w:r w:rsidR="0077772F">
        <w:rPr>
          <w:sz w:val="28"/>
          <w:szCs w:val="28"/>
          <w:lang w:val="uk-UA"/>
        </w:rPr>
        <w:t xml:space="preserve">. </w:t>
      </w:r>
    </w:p>
    <w:p w:rsidR="002B2A93" w:rsidRDefault="002B2A93" w:rsidP="0077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Кісільова</w:t>
      </w:r>
      <w:proofErr w:type="spellEnd"/>
      <w:r>
        <w:rPr>
          <w:sz w:val="28"/>
          <w:szCs w:val="28"/>
          <w:lang w:val="uk-UA"/>
        </w:rPr>
        <w:t xml:space="preserve"> О.П. - начальник центру надання адміністративних послуг виконкому селищної ради презентувала інформацію в розрізі населених пунктів ОТГ, віку та статі, але лише станом на 01.01.2020 року.</w:t>
      </w:r>
    </w:p>
    <w:p w:rsidR="002B2A93" w:rsidRDefault="002B2A93" w:rsidP="0077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Рекомендувати: зробити інформацію за такою ж схемою станом на 01.01.2019 року.</w:t>
      </w:r>
    </w:p>
    <w:p w:rsidR="002B2A93" w:rsidRDefault="002B2A93" w:rsidP="0077772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Мокієнко</w:t>
      </w:r>
      <w:proofErr w:type="spellEnd"/>
      <w:r>
        <w:rPr>
          <w:sz w:val="28"/>
          <w:szCs w:val="28"/>
          <w:lang w:val="uk-UA"/>
        </w:rPr>
        <w:t xml:space="preserve"> М.М. – спеціаліст відділу освіти, молоді та спорту виконкому селищної ради презентувала інформацію про розвиток дошкільної освіти за три роки (вихованці, медпрацівники, обслуговуючий персонал). Представлено зведені аналізи </w:t>
      </w:r>
      <w:r w:rsidR="000D37BF">
        <w:rPr>
          <w:sz w:val="28"/>
          <w:szCs w:val="28"/>
          <w:lang w:val="uk-UA"/>
        </w:rPr>
        <w:t xml:space="preserve">по кожному напрямку </w:t>
      </w:r>
      <w:r>
        <w:rPr>
          <w:sz w:val="28"/>
          <w:szCs w:val="28"/>
          <w:lang w:val="uk-UA"/>
        </w:rPr>
        <w:t>за три роки</w:t>
      </w:r>
      <w:r w:rsidR="000D37BF">
        <w:rPr>
          <w:sz w:val="28"/>
          <w:szCs w:val="28"/>
          <w:lang w:val="uk-UA"/>
        </w:rPr>
        <w:t>.</w:t>
      </w:r>
    </w:p>
    <w:p w:rsidR="000D37BF" w:rsidRDefault="000D37BF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Рекомендувати: </w:t>
      </w:r>
      <w:proofErr w:type="spellStart"/>
      <w:r>
        <w:rPr>
          <w:sz w:val="28"/>
          <w:szCs w:val="28"/>
          <w:lang w:val="uk-UA"/>
        </w:rPr>
        <w:t>переформатувати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0D37BF">
        <w:rPr>
          <w:sz w:val="28"/>
          <w:szCs w:val="28"/>
          <w:lang w:val="uk-UA"/>
        </w:rPr>
        <w:t xml:space="preserve">документ </w:t>
      </w:r>
      <w:proofErr w:type="spellStart"/>
      <w:r w:rsidRPr="000D37BF">
        <w:rPr>
          <w:rStyle w:val="st"/>
          <w:sz w:val="28"/>
          <w:szCs w:val="28"/>
        </w:rPr>
        <w:t>Microsoft</w:t>
      </w:r>
      <w:proofErr w:type="spellEnd"/>
      <w:r w:rsidRPr="000D37BF">
        <w:rPr>
          <w:rStyle w:val="st"/>
          <w:sz w:val="28"/>
          <w:szCs w:val="28"/>
        </w:rPr>
        <w:t xml:space="preserve"> </w:t>
      </w:r>
      <w:proofErr w:type="spellStart"/>
      <w:r w:rsidRPr="000D37BF">
        <w:rPr>
          <w:rStyle w:val="a3"/>
          <w:i w:val="0"/>
          <w:sz w:val="28"/>
          <w:szCs w:val="28"/>
        </w:rPr>
        <w:t>Word</w:t>
      </w:r>
      <w:proofErr w:type="spellEnd"/>
      <w:r w:rsidRPr="000D37BF"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якому викладено інформацію, в </w:t>
      </w:r>
      <w:r w:rsidRPr="007C09E5">
        <w:rPr>
          <w:sz w:val="28"/>
          <w:szCs w:val="28"/>
          <w:lang w:val="uk-UA"/>
        </w:rPr>
        <w:t xml:space="preserve">документ </w:t>
      </w:r>
      <w:proofErr w:type="spellStart"/>
      <w:r w:rsidRPr="007C09E5">
        <w:rPr>
          <w:rStyle w:val="st"/>
          <w:sz w:val="28"/>
          <w:szCs w:val="28"/>
        </w:rPr>
        <w:t>Microsoft</w:t>
      </w:r>
      <w:proofErr w:type="spellEnd"/>
      <w:r w:rsidRPr="007C09E5">
        <w:rPr>
          <w:rStyle w:val="st"/>
          <w:sz w:val="28"/>
          <w:szCs w:val="28"/>
        </w:rPr>
        <w:t xml:space="preserve"> </w:t>
      </w:r>
      <w:proofErr w:type="spellStart"/>
      <w:r w:rsidRPr="007C09E5">
        <w:rPr>
          <w:rStyle w:val="a3"/>
          <w:i w:val="0"/>
          <w:sz w:val="28"/>
          <w:szCs w:val="28"/>
        </w:rPr>
        <w:t>Office</w:t>
      </w:r>
      <w:proofErr w:type="spellEnd"/>
      <w:r w:rsidRPr="007C09E5">
        <w:rPr>
          <w:rStyle w:val="a3"/>
          <w:i w:val="0"/>
          <w:sz w:val="28"/>
          <w:szCs w:val="28"/>
        </w:rPr>
        <w:t xml:space="preserve"> </w:t>
      </w:r>
      <w:proofErr w:type="spellStart"/>
      <w:r w:rsidRPr="007C09E5">
        <w:rPr>
          <w:rStyle w:val="a3"/>
          <w:i w:val="0"/>
          <w:sz w:val="28"/>
          <w:szCs w:val="28"/>
        </w:rPr>
        <w:t>Excel</w:t>
      </w:r>
      <w:proofErr w:type="spellEnd"/>
      <w:r w:rsidRPr="007C09E5">
        <w:rPr>
          <w:i/>
          <w:sz w:val="28"/>
          <w:szCs w:val="28"/>
          <w:lang w:val="uk-UA"/>
        </w:rPr>
        <w:t>.</w:t>
      </w:r>
    </w:p>
    <w:p w:rsidR="007543E2" w:rsidRDefault="007543E2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Власова Н.В. – начальник відділу освіти, молоді та спорту виконкому селищної ради презентувала інформації з</w:t>
      </w:r>
      <w:r w:rsidR="00E15DCC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три роки</w:t>
      </w:r>
      <w:r w:rsidR="00360638">
        <w:rPr>
          <w:sz w:val="28"/>
          <w:szCs w:val="28"/>
          <w:lang w:val="uk-UA"/>
        </w:rPr>
        <w:t xml:space="preserve"> в розрізі кожного закладу загальної середньої освіти громади: кількість  випускників, медалістів, </w:t>
      </w:r>
      <w:r w:rsidR="00360638">
        <w:rPr>
          <w:sz w:val="28"/>
          <w:szCs w:val="28"/>
          <w:lang w:val="uk-UA"/>
        </w:rPr>
        <w:lastRenderedPageBreak/>
        <w:t>потужність шкіл,</w:t>
      </w:r>
      <w:r>
        <w:rPr>
          <w:sz w:val="28"/>
          <w:szCs w:val="28"/>
          <w:lang w:val="uk-UA"/>
        </w:rPr>
        <w:t xml:space="preserve"> </w:t>
      </w:r>
      <w:r w:rsidR="00360638">
        <w:rPr>
          <w:sz w:val="28"/>
          <w:szCs w:val="28"/>
          <w:lang w:val="uk-UA"/>
        </w:rPr>
        <w:t>результативність олімпіад різних рівні, дані про медпрацівників та обслуговуючий персонал.</w:t>
      </w:r>
    </w:p>
    <w:p w:rsidR="00FD277E" w:rsidRDefault="00FD277E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Рекомендувати: </w:t>
      </w:r>
      <w:proofErr w:type="spellStart"/>
      <w:r>
        <w:rPr>
          <w:sz w:val="28"/>
          <w:szCs w:val="28"/>
          <w:lang w:val="uk-UA"/>
        </w:rPr>
        <w:t>переформатувати</w:t>
      </w:r>
      <w:proofErr w:type="spellEnd"/>
      <w:r>
        <w:rPr>
          <w:sz w:val="28"/>
          <w:szCs w:val="28"/>
          <w:lang w:val="uk-UA"/>
        </w:rPr>
        <w:t xml:space="preserve"> </w:t>
      </w:r>
      <w:r w:rsidRPr="000D37BF">
        <w:rPr>
          <w:sz w:val="28"/>
          <w:szCs w:val="28"/>
          <w:lang w:val="uk-UA"/>
        </w:rPr>
        <w:t xml:space="preserve">документ </w:t>
      </w:r>
      <w:proofErr w:type="spellStart"/>
      <w:r w:rsidRPr="000D37BF">
        <w:rPr>
          <w:rStyle w:val="st"/>
          <w:sz w:val="28"/>
          <w:szCs w:val="28"/>
        </w:rPr>
        <w:t>Microsoft</w:t>
      </w:r>
      <w:proofErr w:type="spellEnd"/>
      <w:r w:rsidRPr="000D37BF">
        <w:rPr>
          <w:rStyle w:val="st"/>
          <w:sz w:val="28"/>
          <w:szCs w:val="28"/>
        </w:rPr>
        <w:t xml:space="preserve"> </w:t>
      </w:r>
      <w:proofErr w:type="spellStart"/>
      <w:r w:rsidRPr="000D37BF">
        <w:rPr>
          <w:rStyle w:val="a3"/>
          <w:i w:val="0"/>
          <w:sz w:val="28"/>
          <w:szCs w:val="28"/>
        </w:rPr>
        <w:t>Word</w:t>
      </w:r>
      <w:proofErr w:type="spellEnd"/>
      <w:r w:rsidRPr="000D37BF">
        <w:rPr>
          <w:i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 якому викладено інформацію, в </w:t>
      </w:r>
      <w:r w:rsidRPr="007C09E5">
        <w:rPr>
          <w:sz w:val="28"/>
          <w:szCs w:val="28"/>
          <w:lang w:val="uk-UA"/>
        </w:rPr>
        <w:t xml:space="preserve">документ </w:t>
      </w:r>
      <w:proofErr w:type="spellStart"/>
      <w:r w:rsidRPr="007C09E5">
        <w:rPr>
          <w:rStyle w:val="st"/>
          <w:sz w:val="28"/>
          <w:szCs w:val="28"/>
        </w:rPr>
        <w:t>Microsoft</w:t>
      </w:r>
      <w:proofErr w:type="spellEnd"/>
      <w:r w:rsidRPr="007C09E5">
        <w:rPr>
          <w:rStyle w:val="st"/>
          <w:sz w:val="28"/>
          <w:szCs w:val="28"/>
        </w:rPr>
        <w:t xml:space="preserve"> </w:t>
      </w:r>
      <w:proofErr w:type="spellStart"/>
      <w:r w:rsidRPr="007C09E5">
        <w:rPr>
          <w:rStyle w:val="a3"/>
          <w:i w:val="0"/>
          <w:sz w:val="28"/>
          <w:szCs w:val="28"/>
        </w:rPr>
        <w:t>Office</w:t>
      </w:r>
      <w:proofErr w:type="spellEnd"/>
      <w:r w:rsidRPr="007C09E5">
        <w:rPr>
          <w:rStyle w:val="a3"/>
          <w:i w:val="0"/>
          <w:sz w:val="28"/>
          <w:szCs w:val="28"/>
        </w:rPr>
        <w:t xml:space="preserve"> </w:t>
      </w:r>
      <w:proofErr w:type="spellStart"/>
      <w:r w:rsidRPr="007C09E5">
        <w:rPr>
          <w:rStyle w:val="a3"/>
          <w:i w:val="0"/>
          <w:sz w:val="28"/>
          <w:szCs w:val="28"/>
        </w:rPr>
        <w:t>Excel</w:t>
      </w:r>
      <w:proofErr w:type="spellEnd"/>
      <w:r w:rsidRPr="007C09E5">
        <w:rPr>
          <w:i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Залишити лише дані, які цікаві споживачам.</w:t>
      </w:r>
    </w:p>
    <w:p w:rsidR="00360638" w:rsidRDefault="00360638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Штепенко</w:t>
      </w:r>
      <w:proofErr w:type="spellEnd"/>
      <w:r>
        <w:rPr>
          <w:sz w:val="28"/>
          <w:szCs w:val="28"/>
          <w:lang w:val="uk-UA"/>
        </w:rPr>
        <w:t xml:space="preserve"> В.І. – директорка КЗК «Покровська бібліотека», яка презентувала матеріали про кількість відвідувачів, їх вік та стать.</w:t>
      </w:r>
    </w:p>
    <w:p w:rsidR="00FD277E" w:rsidRDefault="00FD277E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Рекомендувати: використати для коригування матеріалів звіт 6-НК</w:t>
      </w:r>
      <w:r w:rsidRPr="007C09E5">
        <w:rPr>
          <w:i/>
          <w:sz w:val="28"/>
          <w:szCs w:val="28"/>
          <w:lang w:val="uk-UA"/>
        </w:rPr>
        <w:t>.</w:t>
      </w:r>
    </w:p>
    <w:p w:rsidR="00360638" w:rsidRDefault="00360638" w:rsidP="000D37B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Мачихіна</w:t>
      </w:r>
      <w:proofErr w:type="spellEnd"/>
      <w:r>
        <w:rPr>
          <w:sz w:val="28"/>
          <w:szCs w:val="28"/>
          <w:lang w:val="uk-UA"/>
        </w:rPr>
        <w:t xml:space="preserve"> Н.І. – спеціаліст відділу освіти, молоді та спорту  виконкому селищної ради презентувала інформацію про ДЮСШ та ГО «ФСТ «</w:t>
      </w:r>
      <w:proofErr w:type="spellStart"/>
      <w:r>
        <w:rPr>
          <w:sz w:val="28"/>
          <w:szCs w:val="28"/>
          <w:lang w:val="uk-UA"/>
        </w:rPr>
        <w:t>Покровщини</w:t>
      </w:r>
      <w:proofErr w:type="spellEnd"/>
      <w:r>
        <w:rPr>
          <w:sz w:val="28"/>
          <w:szCs w:val="28"/>
          <w:lang w:val="uk-UA"/>
        </w:rPr>
        <w:t>» в розрізі статі, кількості переможців змагань, звань тренерів.</w:t>
      </w:r>
    </w:p>
    <w:p w:rsidR="00FD277E" w:rsidRDefault="00FD277E" w:rsidP="00FD277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Рекомендувати: вибрати загальну кількість змагань, які проводяться і в скількох з </w:t>
      </w:r>
    </w:p>
    <w:p w:rsidR="00FD277E" w:rsidRPr="00424C39" w:rsidRDefault="00FD277E" w:rsidP="00FD277E">
      <w:pPr>
        <w:tabs>
          <w:tab w:val="left" w:pos="7845"/>
        </w:tabs>
        <w:rPr>
          <w:b/>
          <w:sz w:val="28"/>
          <w:szCs w:val="28"/>
          <w:lang w:val="uk-UA"/>
        </w:rPr>
      </w:pPr>
      <w:r w:rsidRPr="00424C39">
        <w:rPr>
          <w:b/>
          <w:sz w:val="28"/>
          <w:szCs w:val="28"/>
          <w:lang w:val="uk-UA"/>
        </w:rPr>
        <w:t>ВИРІШИЛИ:</w:t>
      </w:r>
    </w:p>
    <w:p w:rsidR="00FD277E" w:rsidRPr="00424C39" w:rsidRDefault="00FD277E" w:rsidP="00FD277E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Вище викладені рекомендації прийняти до уваги і </w:t>
      </w:r>
      <w:r w:rsidRPr="00424C39">
        <w:rPr>
          <w:sz w:val="28"/>
          <w:szCs w:val="28"/>
          <w:lang w:val="uk-UA"/>
        </w:rPr>
        <w:t xml:space="preserve"> </w:t>
      </w:r>
      <w:r w:rsidR="00E1730A">
        <w:rPr>
          <w:sz w:val="28"/>
          <w:szCs w:val="28"/>
          <w:lang w:val="uk-UA"/>
        </w:rPr>
        <w:t>привести у відповідність матеріали для гендерного паспорту громади до 01.09.2020 року</w:t>
      </w:r>
      <w:r w:rsidRPr="00424C39">
        <w:rPr>
          <w:sz w:val="28"/>
          <w:szCs w:val="28"/>
          <w:lang w:val="uk-UA"/>
        </w:rPr>
        <w:t>.</w:t>
      </w:r>
    </w:p>
    <w:p w:rsidR="00FD277E" w:rsidRPr="00424C39" w:rsidRDefault="00FD277E" w:rsidP="00FD277E">
      <w:pPr>
        <w:rPr>
          <w:i/>
          <w:sz w:val="28"/>
          <w:szCs w:val="28"/>
          <w:lang w:val="uk-UA"/>
        </w:rPr>
      </w:pPr>
    </w:p>
    <w:p w:rsidR="00FD277E" w:rsidRPr="007543E2" w:rsidRDefault="00FD277E" w:rsidP="000D37BF">
      <w:pPr>
        <w:jc w:val="both"/>
        <w:rPr>
          <w:sz w:val="28"/>
          <w:szCs w:val="28"/>
          <w:lang w:val="uk-UA"/>
        </w:rPr>
      </w:pPr>
    </w:p>
    <w:p w:rsidR="00E96F3D" w:rsidRPr="00424C39" w:rsidRDefault="00E96F3D" w:rsidP="00E96F3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Голов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24C39">
        <w:rPr>
          <w:sz w:val="28"/>
          <w:szCs w:val="28"/>
          <w:lang w:val="uk-UA"/>
        </w:rPr>
        <w:t xml:space="preserve">І.В. </w:t>
      </w:r>
      <w:proofErr w:type="spellStart"/>
      <w:r w:rsidRPr="00424C39">
        <w:rPr>
          <w:sz w:val="28"/>
          <w:szCs w:val="28"/>
          <w:lang w:val="uk-UA"/>
        </w:rPr>
        <w:t>Швидь</w:t>
      </w:r>
      <w:proofErr w:type="spellEnd"/>
    </w:p>
    <w:p w:rsidR="00E96F3D" w:rsidRPr="00424C39" w:rsidRDefault="00E96F3D" w:rsidP="00E96F3D">
      <w:pPr>
        <w:jc w:val="both"/>
        <w:rPr>
          <w:sz w:val="28"/>
          <w:szCs w:val="28"/>
        </w:rPr>
      </w:pPr>
    </w:p>
    <w:p w:rsidR="00E96F3D" w:rsidRPr="00424C39" w:rsidRDefault="00E96F3D" w:rsidP="00E96F3D">
      <w:pPr>
        <w:jc w:val="both"/>
        <w:rPr>
          <w:sz w:val="28"/>
          <w:szCs w:val="28"/>
          <w:lang w:val="uk-UA"/>
        </w:rPr>
      </w:pPr>
      <w:proofErr w:type="spellStart"/>
      <w:r w:rsidRPr="00424C39">
        <w:rPr>
          <w:sz w:val="28"/>
          <w:szCs w:val="28"/>
        </w:rPr>
        <w:t>Секретар</w:t>
      </w:r>
      <w:proofErr w:type="spellEnd"/>
      <w:r w:rsidRPr="00424C39">
        <w:rPr>
          <w:sz w:val="28"/>
          <w:szCs w:val="28"/>
        </w:rPr>
        <w:t xml:space="preserve">                                                </w:t>
      </w:r>
      <w:r w:rsidRPr="00424C39">
        <w:rPr>
          <w:sz w:val="28"/>
          <w:szCs w:val="28"/>
          <w:lang w:val="uk-UA"/>
        </w:rPr>
        <w:t xml:space="preserve"> </w:t>
      </w:r>
      <w:r w:rsidRPr="00424C39">
        <w:rPr>
          <w:sz w:val="28"/>
          <w:szCs w:val="28"/>
        </w:rPr>
        <w:t xml:space="preserve">                              </w:t>
      </w:r>
      <w:r w:rsidRPr="00424C39">
        <w:rPr>
          <w:sz w:val="28"/>
          <w:szCs w:val="28"/>
          <w:lang w:val="uk-UA"/>
        </w:rPr>
        <w:tab/>
        <w:t xml:space="preserve">М.М. </w:t>
      </w:r>
      <w:proofErr w:type="spellStart"/>
      <w:r w:rsidRPr="00424C39">
        <w:rPr>
          <w:sz w:val="28"/>
          <w:szCs w:val="28"/>
          <w:lang w:val="uk-UA"/>
        </w:rPr>
        <w:t>Мокієнко</w:t>
      </w:r>
      <w:proofErr w:type="spellEnd"/>
    </w:p>
    <w:p w:rsidR="00E96F3D" w:rsidRPr="00424C39" w:rsidRDefault="00E96F3D" w:rsidP="00E96F3D">
      <w:pPr>
        <w:rPr>
          <w:b/>
          <w:i/>
          <w:color w:val="FF0000"/>
          <w:sz w:val="28"/>
          <w:szCs w:val="28"/>
        </w:rPr>
      </w:pPr>
    </w:p>
    <w:p w:rsidR="00E96F3D" w:rsidRPr="00424C39" w:rsidRDefault="00E96F3D" w:rsidP="00E96F3D">
      <w:pPr>
        <w:rPr>
          <w:b/>
          <w:i/>
          <w:color w:val="FF0000"/>
          <w:sz w:val="28"/>
          <w:szCs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E94085" w:rsidRDefault="00E94085" w:rsidP="00D31302">
      <w:pPr>
        <w:jc w:val="both"/>
        <w:rPr>
          <w:sz w:val="28"/>
          <w:lang w:val="uk-UA"/>
        </w:rPr>
      </w:pPr>
    </w:p>
    <w:p w:rsidR="00632987" w:rsidRDefault="00632987"/>
    <w:sectPr w:rsidR="00632987" w:rsidSect="00A46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C22"/>
    <w:multiLevelType w:val="hybridMultilevel"/>
    <w:tmpl w:val="8E3AB1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302"/>
    <w:rsid w:val="00047C0D"/>
    <w:rsid w:val="000D37BF"/>
    <w:rsid w:val="000D39CD"/>
    <w:rsid w:val="000D6A1B"/>
    <w:rsid w:val="00144DE6"/>
    <w:rsid w:val="002B2A93"/>
    <w:rsid w:val="002F071A"/>
    <w:rsid w:val="002F6781"/>
    <w:rsid w:val="003210D1"/>
    <w:rsid w:val="00360638"/>
    <w:rsid w:val="003C319B"/>
    <w:rsid w:val="003F55F9"/>
    <w:rsid w:val="00425BB8"/>
    <w:rsid w:val="00435B9B"/>
    <w:rsid w:val="00444EAD"/>
    <w:rsid w:val="005660A9"/>
    <w:rsid w:val="005B747D"/>
    <w:rsid w:val="00632987"/>
    <w:rsid w:val="007543E2"/>
    <w:rsid w:val="0077772F"/>
    <w:rsid w:val="007C09E5"/>
    <w:rsid w:val="00861599"/>
    <w:rsid w:val="00877E7F"/>
    <w:rsid w:val="009B5125"/>
    <w:rsid w:val="00A12839"/>
    <w:rsid w:val="00A56B51"/>
    <w:rsid w:val="00A651BF"/>
    <w:rsid w:val="00CB2691"/>
    <w:rsid w:val="00D31302"/>
    <w:rsid w:val="00E15DCC"/>
    <w:rsid w:val="00E1730A"/>
    <w:rsid w:val="00E502CA"/>
    <w:rsid w:val="00E94085"/>
    <w:rsid w:val="00E96F3D"/>
    <w:rsid w:val="00EE1589"/>
    <w:rsid w:val="00FD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3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D3130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31302"/>
    <w:rPr>
      <w:rFonts w:ascii="Times New Roman" w:hAnsi="Times New Roman" w:cs="Times New Roman" w:hint="default"/>
    </w:rPr>
  </w:style>
  <w:style w:type="character" w:customStyle="1" w:styleId="st">
    <w:name w:val="st"/>
    <w:basedOn w:val="a0"/>
    <w:rsid w:val="000D37BF"/>
  </w:style>
  <w:style w:type="character" w:styleId="a3">
    <w:name w:val="Emphasis"/>
    <w:basedOn w:val="a0"/>
    <w:uiPriority w:val="20"/>
    <w:qFormat/>
    <w:rsid w:val="000D37B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RVO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Metod.kab</dc:creator>
  <cp:keywords/>
  <dc:description/>
  <cp:lastModifiedBy>Metod.kab</cp:lastModifiedBy>
  <cp:revision>22</cp:revision>
  <dcterms:created xsi:type="dcterms:W3CDTF">2020-06-05T05:50:00Z</dcterms:created>
  <dcterms:modified xsi:type="dcterms:W3CDTF">2021-04-19T13:05:00Z</dcterms:modified>
</cp:coreProperties>
</file>