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341C93" w14:paraId="136C7E7C" w14:textId="77777777" w:rsidTr="00BF4FB2">
        <w:tc>
          <w:tcPr>
            <w:tcW w:w="2972" w:type="dxa"/>
          </w:tcPr>
          <w:p w14:paraId="4C48B269" w14:textId="77777777" w:rsidR="00341C93" w:rsidRPr="00E22FE1" w:rsidRDefault="00341C93" w:rsidP="00BF4F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Дані</w:t>
            </w:r>
          </w:p>
        </w:tc>
        <w:tc>
          <w:tcPr>
            <w:tcW w:w="6373" w:type="dxa"/>
          </w:tcPr>
          <w:p w14:paraId="1BF14EE6" w14:textId="5442DFD8" w:rsidR="00341C93" w:rsidRPr="00E22FE1" w:rsidRDefault="00341C93" w:rsidP="00BF4F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Пропозиція </w:t>
            </w:r>
          </w:p>
        </w:tc>
      </w:tr>
      <w:tr w:rsidR="00341C93" w14:paraId="458F59DD" w14:textId="77777777" w:rsidTr="00BF4FB2">
        <w:tc>
          <w:tcPr>
            <w:tcW w:w="2972" w:type="dxa"/>
          </w:tcPr>
          <w:p w14:paraId="443D25FA" w14:textId="77777777" w:rsidR="00341C93" w:rsidRPr="00E22FE1" w:rsidRDefault="00341C93" w:rsidP="00BF4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FE1">
              <w:rPr>
                <w:rFonts w:ascii="Times New Roman" w:hAnsi="Times New Roman" w:cs="Times New Roman"/>
                <w:sz w:val="28"/>
                <w:szCs w:val="28"/>
              </w:rPr>
              <w:t>Громада, область</w:t>
            </w:r>
          </w:p>
        </w:tc>
        <w:tc>
          <w:tcPr>
            <w:tcW w:w="6373" w:type="dxa"/>
          </w:tcPr>
          <w:p w14:paraId="78E6B3DF" w14:textId="77777777" w:rsidR="00341C93" w:rsidRPr="00E722D3" w:rsidRDefault="00341C93" w:rsidP="00BF4FB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22D3">
              <w:rPr>
                <w:rFonts w:ascii="Times New Roman" w:hAnsi="Times New Roman" w:cs="Times New Roman"/>
                <w:sz w:val="26"/>
                <w:szCs w:val="26"/>
              </w:rPr>
              <w:t>Покровська селищна територіальна громада Дніпропетровської області</w:t>
            </w:r>
          </w:p>
        </w:tc>
      </w:tr>
      <w:tr w:rsidR="00341C93" w14:paraId="2735708F" w14:textId="77777777" w:rsidTr="004D12B1">
        <w:tc>
          <w:tcPr>
            <w:tcW w:w="2972" w:type="dxa"/>
          </w:tcPr>
          <w:p w14:paraId="277743D6" w14:textId="77777777" w:rsidR="00341C93" w:rsidRPr="00E22FE1" w:rsidRDefault="00341C93" w:rsidP="00BF4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FE1">
              <w:rPr>
                <w:rFonts w:ascii="Times New Roman" w:hAnsi="Times New Roman" w:cs="Times New Roman"/>
                <w:sz w:val="28"/>
                <w:szCs w:val="28"/>
              </w:rPr>
              <w:t>Ділова ініціатива громади</w:t>
            </w:r>
          </w:p>
        </w:tc>
        <w:tc>
          <w:tcPr>
            <w:tcW w:w="6373" w:type="dxa"/>
            <w:shd w:val="clear" w:color="auto" w:fill="auto"/>
          </w:tcPr>
          <w:p w14:paraId="25722656" w14:textId="752B5DD8" w:rsidR="00341C93" w:rsidRPr="006106C6" w:rsidRDefault="00341C93" w:rsidP="00BF4FB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4D12B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Залучення інвестора для </w:t>
            </w:r>
            <w:r w:rsidR="00BA1122" w:rsidRPr="004D12B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розміщення туристичного </w:t>
            </w:r>
            <w:r w:rsidR="006D17E8" w:rsidRPr="004D12B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спортивно-оздоровчого </w:t>
            </w:r>
            <w:r w:rsidR="00BA1122" w:rsidRPr="004D12B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комплексу (гостьового будинку, формування зон</w:t>
            </w:r>
            <w:r w:rsidR="006D17E8" w:rsidRPr="004D12B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  <w:r w:rsidR="00BA1122" w:rsidRPr="004D12B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6D17E8" w:rsidRPr="004D12B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спортивної, </w:t>
            </w:r>
            <w:r w:rsidR="00BA1122" w:rsidRPr="004D12B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екотуризму, кемпінгу)</w:t>
            </w:r>
          </w:p>
        </w:tc>
      </w:tr>
      <w:tr w:rsidR="00341C93" w14:paraId="3BEE9EA4" w14:textId="77777777" w:rsidTr="00BF4FB2">
        <w:tc>
          <w:tcPr>
            <w:tcW w:w="2972" w:type="dxa"/>
          </w:tcPr>
          <w:p w14:paraId="482BE415" w14:textId="77777777" w:rsidR="00341C93" w:rsidRPr="00E22FE1" w:rsidRDefault="00341C93" w:rsidP="00BF4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FE1">
              <w:rPr>
                <w:rFonts w:ascii="Times New Roman" w:hAnsi="Times New Roman" w:cs="Times New Roman"/>
                <w:sz w:val="28"/>
                <w:szCs w:val="28"/>
              </w:rPr>
              <w:t>Передумова для реалізації ініціативи</w:t>
            </w:r>
          </w:p>
          <w:p w14:paraId="56D9D411" w14:textId="77777777" w:rsidR="00341C93" w:rsidRPr="00E22FE1" w:rsidRDefault="00341C93" w:rsidP="00BF4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FE1">
              <w:rPr>
                <w:rFonts w:ascii="Times New Roman" w:hAnsi="Times New Roman" w:cs="Times New Roman"/>
                <w:sz w:val="28"/>
                <w:szCs w:val="28"/>
              </w:rPr>
              <w:t>Опишіть максимально конкретно</w:t>
            </w:r>
          </w:p>
        </w:tc>
        <w:tc>
          <w:tcPr>
            <w:tcW w:w="6373" w:type="dxa"/>
          </w:tcPr>
          <w:p w14:paraId="68B67D37" w14:textId="1D0C6B46" w:rsidR="00341C93" w:rsidRPr="000B4DF7" w:rsidRDefault="000B4DF7" w:rsidP="00BF4FB2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E722D3">
              <w:rPr>
                <w:rFonts w:ascii="Times New Roman" w:hAnsi="Times New Roman" w:cs="Times New Roman"/>
                <w:sz w:val="26"/>
                <w:szCs w:val="26"/>
              </w:rPr>
              <w:t xml:space="preserve">Покровська селищна територіальна громада знаходиться за 127 км від </w:t>
            </w:r>
            <w:proofErr w:type="spellStart"/>
            <w:r w:rsidRPr="00E722D3">
              <w:rPr>
                <w:rFonts w:ascii="Times New Roman" w:hAnsi="Times New Roman" w:cs="Times New Roman"/>
                <w:sz w:val="26"/>
                <w:szCs w:val="26"/>
              </w:rPr>
              <w:t>м.Дніпро</w:t>
            </w:r>
            <w:proofErr w:type="spellEnd"/>
            <w:r w:rsidRPr="00E722D3">
              <w:rPr>
                <w:rFonts w:ascii="Times New Roman" w:hAnsi="Times New Roman" w:cs="Times New Roman"/>
                <w:sz w:val="26"/>
                <w:szCs w:val="26"/>
              </w:rPr>
              <w:t xml:space="preserve">, 95 км. Від м.Запоріжжя та 136 км від </w:t>
            </w:r>
            <w:proofErr w:type="spellStart"/>
            <w:r w:rsidRPr="00E722D3">
              <w:rPr>
                <w:rFonts w:ascii="Times New Roman" w:hAnsi="Times New Roman" w:cs="Times New Roman"/>
                <w:sz w:val="26"/>
                <w:szCs w:val="26"/>
              </w:rPr>
              <w:t>м.Донецьк</w:t>
            </w:r>
            <w:proofErr w:type="spellEnd"/>
            <w:r w:rsidRPr="00E722D3">
              <w:rPr>
                <w:rFonts w:ascii="Times New Roman" w:hAnsi="Times New Roman" w:cs="Times New Roman"/>
                <w:sz w:val="26"/>
                <w:szCs w:val="26"/>
              </w:rPr>
              <w:t>. Через громаду проход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E722D3">
              <w:rPr>
                <w:rFonts w:ascii="Times New Roman" w:hAnsi="Times New Roman" w:cs="Times New Roman"/>
                <w:sz w:val="26"/>
                <w:szCs w:val="26"/>
              </w:rPr>
              <w:t>ть автомобільн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і</w:t>
            </w:r>
            <w:r w:rsidRPr="00E722D3">
              <w:rPr>
                <w:rFonts w:ascii="Times New Roman" w:hAnsi="Times New Roman" w:cs="Times New Roman"/>
                <w:sz w:val="26"/>
                <w:szCs w:val="26"/>
              </w:rPr>
              <w:t xml:space="preserve"> шлях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722D3">
              <w:rPr>
                <w:rFonts w:ascii="Times New Roman" w:hAnsi="Times New Roman" w:cs="Times New Roman"/>
                <w:sz w:val="26"/>
                <w:szCs w:val="26"/>
              </w:rPr>
              <w:t xml:space="preserve"> Н15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та Т0401</w:t>
            </w:r>
            <w:r w:rsidRPr="00E722D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Через територію проходить залізнична гілка Чаплине-Бердянськ. </w:t>
            </w:r>
            <w:r w:rsidR="00BA1122">
              <w:rPr>
                <w:rFonts w:ascii="Times New Roman" w:hAnsi="Times New Roman" w:cs="Times New Roman"/>
                <w:sz w:val="26"/>
                <w:szCs w:val="26"/>
              </w:rPr>
              <w:t>У громаді з 2019 року працює туристично-інформаційний центр. Розроблено 4 туристичні маршрути та карти-схеми до них (велосипедний, кемпінговий, піший та історико-краєзнавчий)</w:t>
            </w:r>
            <w:r w:rsidR="00375BFF">
              <w:rPr>
                <w:rFonts w:ascii="Times New Roman" w:hAnsi="Times New Roman" w:cs="Times New Roman"/>
                <w:sz w:val="26"/>
                <w:szCs w:val="26"/>
              </w:rPr>
              <w:t xml:space="preserve"> та туристичне обладнання (велосипеди, туристичні палатки, </w:t>
            </w:r>
            <w:proofErr w:type="spellStart"/>
            <w:r w:rsidR="00375BFF">
              <w:rPr>
                <w:rFonts w:ascii="Times New Roman" w:hAnsi="Times New Roman" w:cs="Times New Roman"/>
                <w:sz w:val="26"/>
                <w:szCs w:val="26"/>
              </w:rPr>
              <w:t>каремати</w:t>
            </w:r>
            <w:proofErr w:type="spellEnd"/>
            <w:r w:rsidR="00375BF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="00375BFF">
              <w:rPr>
                <w:rFonts w:ascii="Times New Roman" w:hAnsi="Times New Roman" w:cs="Times New Roman"/>
                <w:sz w:val="26"/>
                <w:szCs w:val="26"/>
              </w:rPr>
              <w:t>велошоломи</w:t>
            </w:r>
            <w:proofErr w:type="spellEnd"/>
            <w:r w:rsidR="00375BFF">
              <w:rPr>
                <w:rFonts w:ascii="Times New Roman" w:hAnsi="Times New Roman" w:cs="Times New Roman"/>
                <w:sz w:val="26"/>
                <w:szCs w:val="26"/>
              </w:rPr>
              <w:t xml:space="preserve"> тощо)</w:t>
            </w:r>
            <w:r w:rsidR="00BA1122">
              <w:rPr>
                <w:rFonts w:ascii="Times New Roman" w:hAnsi="Times New Roman" w:cs="Times New Roman"/>
                <w:sz w:val="26"/>
                <w:szCs w:val="26"/>
              </w:rPr>
              <w:t xml:space="preserve"> Визначено туристичні </w:t>
            </w:r>
            <w:r w:rsidR="00375BFF">
              <w:rPr>
                <w:rFonts w:ascii="Times New Roman" w:hAnsi="Times New Roman" w:cs="Times New Roman"/>
                <w:sz w:val="26"/>
                <w:szCs w:val="26"/>
              </w:rPr>
              <w:t>об’єкти</w:t>
            </w:r>
            <w:r w:rsidR="00BA1122">
              <w:rPr>
                <w:rFonts w:ascii="Times New Roman" w:hAnsi="Times New Roman" w:cs="Times New Roman"/>
                <w:sz w:val="26"/>
                <w:szCs w:val="26"/>
              </w:rPr>
              <w:t xml:space="preserve">, розроблено їх знакування двома мовами та проведено маркування території. Створено рубрику «Туризм» на сайті КЗК «Покровська бібліотека», де розміщені матеріали по туристичній Покровщині. Визначено 4 садиби сільського «зеленого туризму» в </w:t>
            </w:r>
            <w:proofErr w:type="spellStart"/>
            <w:r w:rsidR="00BA1122">
              <w:rPr>
                <w:rFonts w:ascii="Times New Roman" w:hAnsi="Times New Roman" w:cs="Times New Roman"/>
                <w:sz w:val="26"/>
                <w:szCs w:val="26"/>
              </w:rPr>
              <w:t>с.Андріївка</w:t>
            </w:r>
            <w:proofErr w:type="spellEnd"/>
            <w:r w:rsidR="00BA1122">
              <w:rPr>
                <w:rFonts w:ascii="Times New Roman" w:hAnsi="Times New Roman" w:cs="Times New Roman"/>
                <w:sz w:val="26"/>
                <w:szCs w:val="26"/>
              </w:rPr>
              <w:t xml:space="preserve"> та відкрито сторінку у фейсбуці «Гостинна Андріївка». Є </w:t>
            </w:r>
            <w:proofErr w:type="spellStart"/>
            <w:r w:rsidR="00BA1122">
              <w:rPr>
                <w:rFonts w:ascii="Times New Roman" w:hAnsi="Times New Roman" w:cs="Times New Roman"/>
                <w:sz w:val="26"/>
                <w:szCs w:val="26"/>
              </w:rPr>
              <w:t>першопрохідці</w:t>
            </w:r>
            <w:proofErr w:type="spellEnd"/>
            <w:r w:rsidR="00BA1122">
              <w:rPr>
                <w:rFonts w:ascii="Times New Roman" w:hAnsi="Times New Roman" w:cs="Times New Roman"/>
                <w:sz w:val="26"/>
                <w:szCs w:val="26"/>
              </w:rPr>
              <w:t xml:space="preserve"> туристичних маршрутів</w:t>
            </w:r>
            <w:r w:rsidR="00375BFF">
              <w:rPr>
                <w:rFonts w:ascii="Times New Roman" w:hAnsi="Times New Roman" w:cs="Times New Roman"/>
                <w:sz w:val="26"/>
                <w:szCs w:val="26"/>
              </w:rPr>
              <w:t xml:space="preserve">: експерти по розвитку туризму у Дніпропетровській області, команди туристів з міста Дніпра, які пройшли шляхами кемпінгового маршруту по річці Вовчій і оцінили нашу водну артерію по індексу </w:t>
            </w:r>
            <w:proofErr w:type="spellStart"/>
            <w:r w:rsidR="00375BFF">
              <w:rPr>
                <w:rFonts w:ascii="Times New Roman" w:hAnsi="Times New Roman" w:cs="Times New Roman"/>
                <w:sz w:val="26"/>
                <w:szCs w:val="26"/>
              </w:rPr>
              <w:t>Орілі</w:t>
            </w:r>
            <w:proofErr w:type="spellEnd"/>
            <w:r w:rsidR="00375BFF">
              <w:rPr>
                <w:rFonts w:ascii="Times New Roman" w:hAnsi="Times New Roman" w:cs="Times New Roman"/>
                <w:sz w:val="26"/>
                <w:szCs w:val="26"/>
              </w:rPr>
              <w:t xml:space="preserve"> в 90%.</w:t>
            </w:r>
            <w:r w:rsidR="00BA112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700A2">
              <w:rPr>
                <w:rFonts w:ascii="Times New Roman" w:hAnsi="Times New Roman" w:cs="Times New Roman"/>
                <w:sz w:val="26"/>
                <w:szCs w:val="26"/>
              </w:rPr>
              <w:t>Крім цього, громада має заказник місцевого значення «Андріївський ліс» (якому  понад 100 років</w:t>
            </w:r>
            <w:r w:rsidR="00105B75">
              <w:rPr>
                <w:rFonts w:ascii="Times New Roman" w:hAnsi="Times New Roman" w:cs="Times New Roman"/>
                <w:sz w:val="26"/>
                <w:szCs w:val="26"/>
              </w:rPr>
              <w:t>, відомий як «</w:t>
            </w:r>
            <w:proofErr w:type="spellStart"/>
            <w:r w:rsidR="00105B75">
              <w:rPr>
                <w:rFonts w:ascii="Times New Roman" w:hAnsi="Times New Roman" w:cs="Times New Roman"/>
                <w:sz w:val="26"/>
                <w:szCs w:val="26"/>
              </w:rPr>
              <w:t>Макаренський</w:t>
            </w:r>
            <w:proofErr w:type="spellEnd"/>
            <w:r w:rsidR="00105B75">
              <w:rPr>
                <w:rFonts w:ascii="Times New Roman" w:hAnsi="Times New Roman" w:cs="Times New Roman"/>
                <w:sz w:val="26"/>
                <w:szCs w:val="26"/>
              </w:rPr>
              <w:t xml:space="preserve"> сад»</w:t>
            </w:r>
            <w:r w:rsidR="008700A2">
              <w:rPr>
                <w:rFonts w:ascii="Times New Roman" w:hAnsi="Times New Roman" w:cs="Times New Roman"/>
                <w:sz w:val="26"/>
                <w:szCs w:val="26"/>
              </w:rPr>
              <w:t xml:space="preserve">), розташований поблизу річки </w:t>
            </w:r>
            <w:proofErr w:type="spellStart"/>
            <w:r w:rsidR="008700A2">
              <w:rPr>
                <w:rFonts w:ascii="Times New Roman" w:hAnsi="Times New Roman" w:cs="Times New Roman"/>
                <w:sz w:val="26"/>
                <w:szCs w:val="26"/>
              </w:rPr>
              <w:t>Гайчур</w:t>
            </w:r>
            <w:proofErr w:type="spellEnd"/>
            <w:r w:rsidR="008700A2">
              <w:rPr>
                <w:rFonts w:ascii="Times New Roman" w:hAnsi="Times New Roman" w:cs="Times New Roman"/>
                <w:sz w:val="26"/>
                <w:szCs w:val="26"/>
              </w:rPr>
              <w:t xml:space="preserve">. Саме тут свіже повітря, казкова природа, риболовля, збір грибів та лікарських рослин, а неподалік  - населений пункт, де можна придбати екологічні продукти.  </w:t>
            </w:r>
            <w:r w:rsidR="00231FE1">
              <w:rPr>
                <w:rFonts w:ascii="Times New Roman" w:hAnsi="Times New Roman" w:cs="Times New Roman"/>
                <w:sz w:val="26"/>
                <w:szCs w:val="26"/>
              </w:rPr>
              <w:t>У громаді</w:t>
            </w:r>
            <w:r w:rsidR="00637997">
              <w:rPr>
                <w:rFonts w:ascii="Times New Roman" w:hAnsi="Times New Roman" w:cs="Times New Roman"/>
                <w:sz w:val="26"/>
                <w:szCs w:val="26"/>
              </w:rPr>
              <w:t xml:space="preserve"> щорічно</w:t>
            </w:r>
            <w:r w:rsidR="00231FE1">
              <w:rPr>
                <w:rFonts w:ascii="Times New Roman" w:hAnsi="Times New Roman" w:cs="Times New Roman"/>
                <w:sz w:val="26"/>
                <w:szCs w:val="26"/>
              </w:rPr>
              <w:t xml:space="preserve"> проводяться фестивалі</w:t>
            </w:r>
            <w:r w:rsidR="00637997">
              <w:rPr>
                <w:rFonts w:ascii="Times New Roman" w:hAnsi="Times New Roman" w:cs="Times New Roman"/>
                <w:sz w:val="26"/>
                <w:szCs w:val="26"/>
              </w:rPr>
              <w:t>, ярмарки</w:t>
            </w:r>
            <w:r w:rsidR="00231FE1">
              <w:rPr>
                <w:rFonts w:ascii="Times New Roman" w:hAnsi="Times New Roman" w:cs="Times New Roman"/>
                <w:sz w:val="26"/>
                <w:szCs w:val="26"/>
              </w:rPr>
              <w:t xml:space="preserve"> із залученням представників сусідніх громад як з Дніпропетровської області, так і з всієї України. Так</w:t>
            </w:r>
            <w:r w:rsidR="0063799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231FE1">
              <w:rPr>
                <w:rFonts w:ascii="Times New Roman" w:hAnsi="Times New Roman" w:cs="Times New Roman"/>
                <w:sz w:val="26"/>
                <w:szCs w:val="26"/>
              </w:rPr>
              <w:t xml:space="preserve"> у 2019 році був проведений багатожанровий фестиваль «</w:t>
            </w:r>
            <w:r w:rsidR="00231FE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Fest-party </w:t>
            </w:r>
            <w:r w:rsidR="00231FE1">
              <w:rPr>
                <w:rFonts w:ascii="Times New Roman" w:hAnsi="Times New Roman" w:cs="Times New Roman"/>
                <w:sz w:val="26"/>
                <w:szCs w:val="26"/>
              </w:rPr>
              <w:t>у селянській хаті у Покровській ОТГ!», де було залучено</w:t>
            </w:r>
            <w:r w:rsidR="00231FE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17 </w:t>
            </w:r>
            <w:r w:rsidR="00231FE1">
              <w:rPr>
                <w:rFonts w:ascii="Times New Roman" w:hAnsi="Times New Roman" w:cs="Times New Roman"/>
                <w:sz w:val="26"/>
                <w:szCs w:val="26"/>
              </w:rPr>
              <w:t>делегацій з 4 областей України (Хмельницької, Кіровоградської</w:t>
            </w:r>
            <w:r w:rsidR="00630856">
              <w:rPr>
                <w:rFonts w:ascii="Times New Roman" w:hAnsi="Times New Roman" w:cs="Times New Roman"/>
                <w:sz w:val="26"/>
                <w:szCs w:val="26"/>
              </w:rPr>
              <w:t>, Запорізької та Дніпропетровської областей).</w:t>
            </w:r>
          </w:p>
        </w:tc>
      </w:tr>
      <w:tr w:rsidR="00341C93" w14:paraId="6F7B7441" w14:textId="77777777" w:rsidTr="00BF4FB2">
        <w:tc>
          <w:tcPr>
            <w:tcW w:w="2972" w:type="dxa"/>
          </w:tcPr>
          <w:p w14:paraId="4C48D67D" w14:textId="77777777" w:rsidR="00341C93" w:rsidRPr="00E22FE1" w:rsidRDefault="00341C93" w:rsidP="00BF4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FE1">
              <w:rPr>
                <w:rFonts w:ascii="Times New Roman" w:hAnsi="Times New Roman" w:cs="Times New Roman"/>
                <w:sz w:val="28"/>
                <w:szCs w:val="28"/>
              </w:rPr>
              <w:t xml:space="preserve">Які ресурси для реалізації цього проекту є в громаді </w:t>
            </w:r>
            <w:r w:rsidRPr="00E22F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(земельні ділянки, кваліфіковані фахівці, природні ресурси: озера, ліси, копалини тощо; розроблені проекти, логістичні перспективи)</w:t>
            </w:r>
          </w:p>
        </w:tc>
        <w:tc>
          <w:tcPr>
            <w:tcW w:w="6373" w:type="dxa"/>
          </w:tcPr>
          <w:p w14:paraId="21595C3E" w14:textId="643F1E96" w:rsidR="00341C93" w:rsidRDefault="00341C93" w:rsidP="00BF4FB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4D12B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Земельна ділянка </w:t>
            </w:r>
            <w:r w:rsidR="005447DA" w:rsidRPr="004D12B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розташована </w:t>
            </w:r>
            <w:r w:rsidR="00602C85" w:rsidRPr="004D12B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 межами</w:t>
            </w:r>
            <w:r w:rsidR="005447DA" w:rsidRPr="004D12B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</w:t>
            </w:r>
            <w:r w:rsidR="00602C85" w:rsidRPr="004D12B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r w:rsidR="005447DA" w:rsidRPr="004D12B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Андріївка</w:t>
            </w:r>
            <w:r w:rsidRPr="004D12B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площею </w:t>
            </w:r>
            <w:r w:rsidR="00105B75" w:rsidRPr="004D12B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2,4039</w:t>
            </w:r>
            <w:r w:rsidRPr="004D12B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га (</w:t>
            </w:r>
            <w:r w:rsidRPr="004D12B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кадастровий номер </w:t>
            </w:r>
            <w:r w:rsidR="00D70D2A" w:rsidRPr="004D12B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>1224281200:01:001:2403</w:t>
            </w:r>
            <w:r w:rsidRPr="004D12B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) з цільовим призначенням </w:t>
            </w:r>
            <w:r w:rsidRPr="004D12B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lastRenderedPageBreak/>
              <w:t xml:space="preserve">землі запасу. </w:t>
            </w:r>
            <w:r w:rsidR="00105B75" w:rsidRPr="004D12B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Поряд розташований</w:t>
            </w:r>
            <w:r w:rsidR="00105B7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лісовий заказник місцевого значення «Андріївський ліс», площею 10 га. Відстань до найближчого смт Покровське 9,5 км. </w:t>
            </w:r>
            <w:r w:rsidRPr="00EB6AA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Наявна під’їзна дорога з асфальтно-бетонним та ґрунтовим покриттям. Є можливість підведення комунікацій: </w:t>
            </w:r>
            <w:r w:rsidR="00D70D2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відстань до лінії електропередач 0,6км; напруга лінії електропередач 0,4кВ;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r w:rsidR="00D70D2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відстань до тра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нсформаторн</w:t>
            </w:r>
            <w:r w:rsidR="00D70D2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ої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підстанці</w:t>
            </w:r>
            <w:r w:rsidR="00D70D2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ї 1,45км;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r w:rsidR="00D70D2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в</w:t>
            </w:r>
            <w:r w:rsidRPr="00EB6AA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ідстань до діючого газопроводу 0,</w:t>
            </w:r>
            <w:r w:rsidR="00D70D2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7</w:t>
            </w:r>
            <w:r w:rsidRPr="00EB6AA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км</w:t>
            </w:r>
            <w:r w:rsidR="00D70D2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;</w:t>
            </w:r>
            <w:r w:rsidRPr="00EB6AA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r w:rsidR="00D70D2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водопостачання можливо забезпечити шляхом буріння свердловини, а водовідведення – будівництвом септика.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 ділянці </w:t>
            </w:r>
            <w:r w:rsidR="00D70D2A">
              <w:rPr>
                <w:rFonts w:ascii="Times New Roman" w:hAnsi="Times New Roman" w:cs="Times New Roman"/>
                <w:sz w:val="26"/>
                <w:szCs w:val="26"/>
              </w:rPr>
              <w:t xml:space="preserve">можливо підключити провідний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Інтернет-зв’яз</w:t>
            </w:r>
            <w:r w:rsidR="00D70D2A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 </w:t>
            </w:r>
            <w:r w:rsidR="00D70D2A">
              <w:rPr>
                <w:rFonts w:ascii="Times New Roman" w:hAnsi="Times New Roman" w:cs="Times New Roman"/>
                <w:sz w:val="26"/>
                <w:szCs w:val="26"/>
              </w:rPr>
              <w:t xml:space="preserve">компанії </w:t>
            </w:r>
            <w:proofErr w:type="spellStart"/>
            <w:r w:rsidR="00D70D2A">
              <w:rPr>
                <w:rFonts w:ascii="Times New Roman" w:hAnsi="Times New Roman" w:cs="Times New Roman"/>
                <w:sz w:val="26"/>
                <w:szCs w:val="26"/>
              </w:rPr>
              <w:t>Простонет</w:t>
            </w:r>
            <w:proofErr w:type="spellEnd"/>
            <w:r w:rsidR="00D70D2A">
              <w:rPr>
                <w:rFonts w:ascii="Times New Roman" w:hAnsi="Times New Roman" w:cs="Times New Roman"/>
                <w:sz w:val="26"/>
                <w:szCs w:val="26"/>
              </w:rPr>
              <w:t>, а 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акож </w:t>
            </w:r>
            <w:r w:rsidR="00D70D2A">
              <w:rPr>
                <w:rFonts w:ascii="Times New Roman" w:hAnsi="Times New Roman" w:cs="Times New Roman"/>
                <w:sz w:val="26"/>
                <w:szCs w:val="26"/>
              </w:rPr>
              <w:t xml:space="preserve"> є покриття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мобільного телефонного зв’язку МТС,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Лайф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Київстар.</w:t>
            </w:r>
          </w:p>
          <w:p w14:paraId="7C348066" w14:textId="77777777" w:rsidR="00341C93" w:rsidRDefault="00341C93" w:rsidP="00BF4FB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DC541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>Розпорядник земельної ділянки: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Покровська селищна рада. </w:t>
            </w:r>
          </w:p>
          <w:p w14:paraId="052ECD02" w14:textId="7689E6AD" w:rsidR="00341C93" w:rsidRPr="00EB6AA5" w:rsidRDefault="00341C93" w:rsidP="00BF4FB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541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>Варіанти передачі земельної ділянки інвестору: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оренда через аукціон, продаж тощо.</w:t>
            </w:r>
          </w:p>
        </w:tc>
      </w:tr>
      <w:tr w:rsidR="00341C93" w14:paraId="3CF187AB" w14:textId="77777777" w:rsidTr="00BF4FB2">
        <w:tc>
          <w:tcPr>
            <w:tcW w:w="2972" w:type="dxa"/>
          </w:tcPr>
          <w:p w14:paraId="6E27DA18" w14:textId="0B841BA7" w:rsidR="00341C93" w:rsidRPr="00E22FE1" w:rsidRDefault="00341C93" w:rsidP="00BF4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F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Варіанти співпраці громади з інвестором (Як Ви вбачаєте реалізацію цього проєкту</w:t>
            </w:r>
            <w:r w:rsidRPr="00E22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</w:t>
            </w:r>
            <w:r w:rsidRPr="00E22FE1">
              <w:rPr>
                <w:rFonts w:ascii="Times New Roman" w:hAnsi="Times New Roman" w:cs="Times New Roman"/>
                <w:sz w:val="28"/>
                <w:szCs w:val="28"/>
              </w:rPr>
              <w:t>Що готова виділити Ваша громада</w:t>
            </w:r>
            <w:r w:rsidRPr="00E22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</w:t>
            </w:r>
            <w:r w:rsidRPr="00E22FE1">
              <w:rPr>
                <w:rFonts w:ascii="Times New Roman" w:hAnsi="Times New Roman" w:cs="Times New Roman"/>
                <w:sz w:val="28"/>
                <w:szCs w:val="28"/>
              </w:rPr>
              <w:t>Як сприятиме приватному інвестору в цьому проекті</w:t>
            </w:r>
            <w:r w:rsidRPr="00E22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  <w:r w:rsidRPr="00E22FE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22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373" w:type="dxa"/>
          </w:tcPr>
          <w:p w14:paraId="09E6CDEC" w14:textId="773C9A6C" w:rsidR="00341C93" w:rsidRPr="00B46F67" w:rsidRDefault="00341C93" w:rsidP="00BF4FB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07CEB">
              <w:rPr>
                <w:rFonts w:ascii="Times New Roman" w:hAnsi="Times New Roman" w:cs="Times New Roman"/>
                <w:sz w:val="26"/>
                <w:szCs w:val="26"/>
              </w:rPr>
              <w:t xml:space="preserve">Громада зацікавлена в тому, щоб на території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громади</w:t>
            </w:r>
            <w:r w:rsidR="00105B75">
              <w:rPr>
                <w:rFonts w:ascii="Times New Roman" w:hAnsi="Times New Roman" w:cs="Times New Roman"/>
                <w:sz w:val="26"/>
                <w:szCs w:val="26"/>
              </w:rPr>
              <w:t xml:space="preserve"> розвивався сільський зелений туризм</w:t>
            </w:r>
            <w:r w:rsidR="006A7637">
              <w:rPr>
                <w:rFonts w:ascii="Times New Roman" w:hAnsi="Times New Roman" w:cs="Times New Roman"/>
                <w:sz w:val="26"/>
                <w:szCs w:val="26"/>
              </w:rPr>
              <w:t>, створювалися спортивно-оздоровчі туристичні комплекси.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Виконавчий комітет Покровської селищної ради пропонує виділення земельної ділянки на сесії ради або через торги на електронному майданчику. Також виконавчий комітет Покровської селищної ради сприятиме у виробленні технічної документації</w:t>
            </w:r>
            <w:r w:rsidRPr="00B46F67">
              <w:rPr>
                <w:rFonts w:ascii="Times New Roman" w:hAnsi="Times New Roman" w:cs="Times New Roman"/>
                <w:sz w:val="26"/>
                <w:szCs w:val="26"/>
              </w:rPr>
              <w:t xml:space="preserve">. Умова громади – реєстрація юридичної особи на території громади та сплата податків на місці. </w:t>
            </w:r>
          </w:p>
          <w:p w14:paraId="76768C4E" w14:textId="77777777" w:rsidR="00341C93" w:rsidRPr="00B46F67" w:rsidRDefault="00341C93" w:rsidP="00BF4FB2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46F67">
              <w:rPr>
                <w:rFonts w:ascii="Times New Roman" w:hAnsi="Times New Roman" w:cs="Times New Roman"/>
                <w:sz w:val="26"/>
                <w:szCs w:val="26"/>
              </w:rPr>
              <w:t xml:space="preserve">Офіційний сайт громади: </w:t>
            </w:r>
            <w:hyperlink r:id="rId4" w:history="1">
              <w:r w:rsidRPr="00B46F67">
                <w:rPr>
                  <w:rStyle w:val="a4"/>
                  <w:rFonts w:ascii="Times New Roman" w:hAnsi="Times New Roman" w:cs="Times New Roman"/>
                  <w:color w:val="000000" w:themeColor="text1"/>
                  <w:sz w:val="26"/>
                  <w:szCs w:val="26"/>
                  <w:u w:val="none"/>
                </w:rPr>
                <w:t>https://pokr.otg.dp.gov.ua</w:t>
              </w:r>
            </w:hyperlink>
          </w:p>
        </w:tc>
      </w:tr>
      <w:tr w:rsidR="00341C93" w14:paraId="67471A94" w14:textId="77777777" w:rsidTr="00BF4FB2">
        <w:tc>
          <w:tcPr>
            <w:tcW w:w="2972" w:type="dxa"/>
          </w:tcPr>
          <w:p w14:paraId="18EE845D" w14:textId="1972DAA1" w:rsidR="00341C93" w:rsidRPr="00E22FE1" w:rsidRDefault="00341C93" w:rsidP="00BF4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FE1">
              <w:rPr>
                <w:rFonts w:ascii="Times New Roman" w:hAnsi="Times New Roman" w:cs="Times New Roman"/>
                <w:sz w:val="28"/>
                <w:szCs w:val="28"/>
              </w:rPr>
              <w:t xml:space="preserve">Контактна особа місцевої громади, відповідальна за розвиток та інвестицій (телефон, </w:t>
            </w:r>
            <w:proofErr w:type="spellStart"/>
            <w:r w:rsidRPr="00E22FE1">
              <w:rPr>
                <w:rFonts w:ascii="Times New Roman" w:hAnsi="Times New Roman" w:cs="Times New Roman"/>
                <w:sz w:val="28"/>
                <w:szCs w:val="28"/>
              </w:rPr>
              <w:t>ел.пошта</w:t>
            </w:r>
            <w:proofErr w:type="spellEnd"/>
            <w:r w:rsidRPr="00E22FE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373" w:type="dxa"/>
          </w:tcPr>
          <w:p w14:paraId="1158A414" w14:textId="77777777" w:rsidR="00341C93" w:rsidRPr="00B46F67" w:rsidRDefault="00341C93" w:rsidP="00BF4FB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B46F6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ерненко Аліса Анатоліївна +380662230760</w:t>
            </w:r>
          </w:p>
          <w:p w14:paraId="109B40E6" w14:textId="77777777" w:rsidR="00341C93" w:rsidRPr="00B46F67" w:rsidRDefault="00341C93" w:rsidP="00BF4FB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6F6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Муляр Людмила Миколаївна +380964317785</w:t>
            </w:r>
          </w:p>
          <w:p w14:paraId="2F1582C9" w14:textId="77777777" w:rsidR="00341C93" w:rsidRPr="00B46F67" w:rsidRDefault="00341C93" w:rsidP="00BF4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6F6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e-mail</w:t>
            </w:r>
            <w:r w:rsidRPr="00B46F6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: </w:t>
            </w:r>
            <w:r w:rsidRPr="00B46F6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info@pokr.otg.dp.gov.ua</w:t>
            </w:r>
          </w:p>
        </w:tc>
      </w:tr>
    </w:tbl>
    <w:p w14:paraId="073052CA" w14:textId="77777777" w:rsidR="00BF0AC0" w:rsidRDefault="00BF0AC0" w:rsidP="00E24C02">
      <w:pPr>
        <w:tabs>
          <w:tab w:val="left" w:pos="606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86E766" w14:textId="77777777" w:rsidR="00BF0AC0" w:rsidRDefault="00BF0AC0" w:rsidP="00E24C02">
      <w:pPr>
        <w:tabs>
          <w:tab w:val="left" w:pos="606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31361A" w14:textId="77777777" w:rsidR="00BF0AC0" w:rsidRDefault="00BF0AC0" w:rsidP="00E24C02">
      <w:pPr>
        <w:tabs>
          <w:tab w:val="left" w:pos="606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DAE448" w14:textId="77777777" w:rsidR="00BF0AC0" w:rsidRDefault="00BF0AC0" w:rsidP="00E24C02">
      <w:pPr>
        <w:tabs>
          <w:tab w:val="left" w:pos="606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2F4EB1" w14:textId="77777777" w:rsidR="00BF0AC0" w:rsidRDefault="00BF0AC0" w:rsidP="00E24C02">
      <w:pPr>
        <w:tabs>
          <w:tab w:val="left" w:pos="606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2439BD" w14:textId="77777777" w:rsidR="00BF0AC0" w:rsidRDefault="00BF0AC0" w:rsidP="00E24C02">
      <w:pPr>
        <w:tabs>
          <w:tab w:val="left" w:pos="606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B97EB7" w14:textId="77777777" w:rsidR="009179B5" w:rsidRDefault="009179B5" w:rsidP="00E24C02">
      <w:pPr>
        <w:tabs>
          <w:tab w:val="left" w:pos="606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A9BDEE" w14:textId="77777777" w:rsidR="009179B5" w:rsidRDefault="009179B5" w:rsidP="00E24C02">
      <w:pPr>
        <w:tabs>
          <w:tab w:val="left" w:pos="606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030647" w14:textId="73060EBB" w:rsidR="00CC6BC0" w:rsidRDefault="00E24C02" w:rsidP="00E24C02">
      <w:pPr>
        <w:tabs>
          <w:tab w:val="left" w:pos="606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4C02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Фото пропозиції</w:t>
      </w:r>
    </w:p>
    <w:p w14:paraId="238F787E" w14:textId="5B4265E6" w:rsidR="00BF0AC0" w:rsidRDefault="00BF0AC0" w:rsidP="00E24C02">
      <w:pPr>
        <w:tabs>
          <w:tab w:val="left" w:pos="606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1D4C094A" wp14:editId="6CE46673">
            <wp:extent cx="5500351" cy="4410481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868" t="28898" r="21427" b="7371"/>
                    <a:stretch/>
                  </pic:blipFill>
                  <pic:spPr bwMode="auto">
                    <a:xfrm>
                      <a:off x="0" y="0"/>
                      <a:ext cx="5513861" cy="442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9BD27" w14:textId="332A2B21" w:rsidR="00E24C02" w:rsidRPr="00E24C02" w:rsidRDefault="00E24C02" w:rsidP="00E24C02">
      <w:pPr>
        <w:rPr>
          <w:rFonts w:ascii="Times New Roman" w:hAnsi="Times New Roman" w:cs="Times New Roman"/>
          <w:sz w:val="28"/>
          <w:szCs w:val="28"/>
        </w:rPr>
      </w:pPr>
    </w:p>
    <w:p w14:paraId="73C56009" w14:textId="76022B4F" w:rsidR="00E24C02" w:rsidRPr="00E24C02" w:rsidRDefault="00E24C02" w:rsidP="00E24C02">
      <w:pPr>
        <w:rPr>
          <w:rFonts w:ascii="Times New Roman" w:hAnsi="Times New Roman" w:cs="Times New Roman"/>
          <w:sz w:val="28"/>
          <w:szCs w:val="28"/>
        </w:rPr>
      </w:pPr>
    </w:p>
    <w:p w14:paraId="4C446139" w14:textId="7652945B" w:rsidR="00E24C02" w:rsidRPr="00E24C02" w:rsidRDefault="00E24C02" w:rsidP="00E24C02">
      <w:pPr>
        <w:rPr>
          <w:rFonts w:ascii="Times New Roman" w:hAnsi="Times New Roman" w:cs="Times New Roman"/>
          <w:sz w:val="28"/>
          <w:szCs w:val="28"/>
        </w:rPr>
      </w:pPr>
    </w:p>
    <w:p w14:paraId="5912604B" w14:textId="3104F331" w:rsidR="00E24C02" w:rsidRPr="00E24C02" w:rsidRDefault="00E24C02" w:rsidP="00E24C02">
      <w:pPr>
        <w:rPr>
          <w:rFonts w:ascii="Times New Roman" w:hAnsi="Times New Roman" w:cs="Times New Roman"/>
          <w:sz w:val="28"/>
          <w:szCs w:val="28"/>
        </w:rPr>
      </w:pPr>
    </w:p>
    <w:p w14:paraId="25F25F64" w14:textId="5E4248D5" w:rsidR="00E24C02" w:rsidRPr="00E24C02" w:rsidRDefault="00E24C02" w:rsidP="00E24C02">
      <w:pPr>
        <w:rPr>
          <w:rFonts w:ascii="Times New Roman" w:hAnsi="Times New Roman" w:cs="Times New Roman"/>
          <w:sz w:val="28"/>
          <w:szCs w:val="28"/>
        </w:rPr>
      </w:pPr>
    </w:p>
    <w:p w14:paraId="2FF0F47D" w14:textId="49E02278" w:rsidR="00E24C02" w:rsidRPr="00E24C02" w:rsidRDefault="00E24C02" w:rsidP="00E24C02">
      <w:pPr>
        <w:rPr>
          <w:rFonts w:ascii="Times New Roman" w:hAnsi="Times New Roman" w:cs="Times New Roman"/>
          <w:sz w:val="28"/>
          <w:szCs w:val="28"/>
        </w:rPr>
      </w:pPr>
    </w:p>
    <w:p w14:paraId="3697453D" w14:textId="6448015C" w:rsidR="00E24C02" w:rsidRDefault="00E24C02" w:rsidP="00E24C02">
      <w:pPr>
        <w:rPr>
          <w:rFonts w:ascii="Times New Roman" w:hAnsi="Times New Roman" w:cs="Times New Roman"/>
          <w:sz w:val="28"/>
          <w:szCs w:val="28"/>
        </w:rPr>
      </w:pPr>
    </w:p>
    <w:p w14:paraId="39691C36" w14:textId="29DA69B8" w:rsidR="00E24C02" w:rsidRDefault="00E24C02" w:rsidP="00E24C02">
      <w:pPr>
        <w:rPr>
          <w:rFonts w:ascii="Times New Roman" w:hAnsi="Times New Roman" w:cs="Times New Roman"/>
          <w:sz w:val="28"/>
          <w:szCs w:val="28"/>
        </w:rPr>
      </w:pPr>
    </w:p>
    <w:p w14:paraId="3B1678E2" w14:textId="6828430D" w:rsidR="005447DA" w:rsidRDefault="005447DA" w:rsidP="00E24C02">
      <w:pPr>
        <w:rPr>
          <w:rFonts w:ascii="Times New Roman" w:hAnsi="Times New Roman" w:cs="Times New Roman"/>
          <w:sz w:val="28"/>
          <w:szCs w:val="28"/>
        </w:rPr>
      </w:pPr>
    </w:p>
    <w:p w14:paraId="6BA13877" w14:textId="230018E8" w:rsidR="005447DA" w:rsidRDefault="005447DA" w:rsidP="00E24C02">
      <w:pPr>
        <w:rPr>
          <w:rFonts w:ascii="Times New Roman" w:hAnsi="Times New Roman" w:cs="Times New Roman"/>
          <w:sz w:val="28"/>
          <w:szCs w:val="28"/>
        </w:rPr>
      </w:pPr>
    </w:p>
    <w:p w14:paraId="55C83081" w14:textId="7BF9B5DA" w:rsidR="005447DA" w:rsidRDefault="005447DA" w:rsidP="00E24C02">
      <w:pPr>
        <w:rPr>
          <w:rFonts w:ascii="Times New Roman" w:hAnsi="Times New Roman" w:cs="Times New Roman"/>
          <w:sz w:val="28"/>
          <w:szCs w:val="28"/>
        </w:rPr>
      </w:pPr>
    </w:p>
    <w:p w14:paraId="35C2691A" w14:textId="7E46DC7D" w:rsidR="005447DA" w:rsidRDefault="005447DA" w:rsidP="00E24C02">
      <w:pPr>
        <w:rPr>
          <w:rFonts w:ascii="Times New Roman" w:hAnsi="Times New Roman" w:cs="Times New Roman"/>
          <w:sz w:val="28"/>
          <w:szCs w:val="28"/>
        </w:rPr>
      </w:pPr>
    </w:p>
    <w:p w14:paraId="7F85A3A3" w14:textId="44E3AAB6" w:rsidR="005447DA" w:rsidRDefault="005447DA" w:rsidP="00E24C02">
      <w:pPr>
        <w:rPr>
          <w:rFonts w:ascii="Times New Roman" w:hAnsi="Times New Roman" w:cs="Times New Roman"/>
          <w:sz w:val="28"/>
          <w:szCs w:val="28"/>
        </w:rPr>
      </w:pPr>
    </w:p>
    <w:p w14:paraId="6D18E3C1" w14:textId="6EE64292" w:rsidR="005447DA" w:rsidRDefault="005447DA" w:rsidP="00E24C02">
      <w:pPr>
        <w:rPr>
          <w:rFonts w:ascii="Times New Roman" w:hAnsi="Times New Roman" w:cs="Times New Roman"/>
          <w:sz w:val="28"/>
          <w:szCs w:val="28"/>
        </w:rPr>
      </w:pPr>
    </w:p>
    <w:sectPr w:rsidR="00544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90C"/>
    <w:rsid w:val="00017AD2"/>
    <w:rsid w:val="00030C0A"/>
    <w:rsid w:val="00050410"/>
    <w:rsid w:val="000571D6"/>
    <w:rsid w:val="0009543A"/>
    <w:rsid w:val="000B4DF7"/>
    <w:rsid w:val="000C465F"/>
    <w:rsid w:val="00101032"/>
    <w:rsid w:val="00105B75"/>
    <w:rsid w:val="00135D63"/>
    <w:rsid w:val="00157947"/>
    <w:rsid w:val="00182B98"/>
    <w:rsid w:val="001B6671"/>
    <w:rsid w:val="001B6869"/>
    <w:rsid w:val="00231FE1"/>
    <w:rsid w:val="00275E0B"/>
    <w:rsid w:val="002A142C"/>
    <w:rsid w:val="002A5DE7"/>
    <w:rsid w:val="002D6EDC"/>
    <w:rsid w:val="00341C93"/>
    <w:rsid w:val="00352DF5"/>
    <w:rsid w:val="003639E1"/>
    <w:rsid w:val="00375BFF"/>
    <w:rsid w:val="00390B18"/>
    <w:rsid w:val="0039275C"/>
    <w:rsid w:val="00392F73"/>
    <w:rsid w:val="003B46EF"/>
    <w:rsid w:val="003C0EFC"/>
    <w:rsid w:val="004B7354"/>
    <w:rsid w:val="004C0FED"/>
    <w:rsid w:val="004D12B1"/>
    <w:rsid w:val="004F4C74"/>
    <w:rsid w:val="00505167"/>
    <w:rsid w:val="005278C1"/>
    <w:rsid w:val="00542B23"/>
    <w:rsid w:val="005447DA"/>
    <w:rsid w:val="00547776"/>
    <w:rsid w:val="005A7C65"/>
    <w:rsid w:val="005B0AFC"/>
    <w:rsid w:val="005B2E83"/>
    <w:rsid w:val="00602C85"/>
    <w:rsid w:val="006106C6"/>
    <w:rsid w:val="0062445F"/>
    <w:rsid w:val="00630856"/>
    <w:rsid w:val="00631720"/>
    <w:rsid w:val="00637558"/>
    <w:rsid w:val="00637997"/>
    <w:rsid w:val="006A7637"/>
    <w:rsid w:val="006D17E8"/>
    <w:rsid w:val="006E49E2"/>
    <w:rsid w:val="00776701"/>
    <w:rsid w:val="00787EED"/>
    <w:rsid w:val="007B0F28"/>
    <w:rsid w:val="008579D9"/>
    <w:rsid w:val="00862646"/>
    <w:rsid w:val="008700A2"/>
    <w:rsid w:val="008B078B"/>
    <w:rsid w:val="008E7F92"/>
    <w:rsid w:val="009034A1"/>
    <w:rsid w:val="009179B5"/>
    <w:rsid w:val="00985C97"/>
    <w:rsid w:val="00995086"/>
    <w:rsid w:val="00A07CEB"/>
    <w:rsid w:val="00A4336F"/>
    <w:rsid w:val="00A444CE"/>
    <w:rsid w:val="00A94AB0"/>
    <w:rsid w:val="00AA3062"/>
    <w:rsid w:val="00AC7BD9"/>
    <w:rsid w:val="00AD6FCC"/>
    <w:rsid w:val="00B32E6E"/>
    <w:rsid w:val="00B46F67"/>
    <w:rsid w:val="00B51136"/>
    <w:rsid w:val="00B92423"/>
    <w:rsid w:val="00BA1122"/>
    <w:rsid w:val="00BB57F3"/>
    <w:rsid w:val="00BB7F01"/>
    <w:rsid w:val="00BC6A8F"/>
    <w:rsid w:val="00BD3232"/>
    <w:rsid w:val="00BF0AC0"/>
    <w:rsid w:val="00BF4FB2"/>
    <w:rsid w:val="00CB43BE"/>
    <w:rsid w:val="00CC6BC0"/>
    <w:rsid w:val="00CC6FC2"/>
    <w:rsid w:val="00CD5E3B"/>
    <w:rsid w:val="00D70D2A"/>
    <w:rsid w:val="00D94716"/>
    <w:rsid w:val="00DA584D"/>
    <w:rsid w:val="00DC51DE"/>
    <w:rsid w:val="00DC541E"/>
    <w:rsid w:val="00DF2773"/>
    <w:rsid w:val="00E1785A"/>
    <w:rsid w:val="00E22FE1"/>
    <w:rsid w:val="00E24C02"/>
    <w:rsid w:val="00E45AC3"/>
    <w:rsid w:val="00E620C8"/>
    <w:rsid w:val="00E722D3"/>
    <w:rsid w:val="00E9190C"/>
    <w:rsid w:val="00EB3A33"/>
    <w:rsid w:val="00EB57A3"/>
    <w:rsid w:val="00EB6AA5"/>
    <w:rsid w:val="00ED1B5D"/>
    <w:rsid w:val="00F41FF8"/>
    <w:rsid w:val="00F91893"/>
    <w:rsid w:val="00F922B0"/>
    <w:rsid w:val="00FA1277"/>
    <w:rsid w:val="00FB54D9"/>
    <w:rsid w:val="00FC7455"/>
    <w:rsid w:val="00FE0032"/>
    <w:rsid w:val="00FF6870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B7D16"/>
  <w15:chartTrackingRefBased/>
  <w15:docId w15:val="{1D7FE4C6-F90D-443F-9CFE-077423196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2F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46F6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46F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pokr.otg.dp.gov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2708</Words>
  <Characters>1544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2021-07-20T10:43:00Z</dcterms:created>
  <dcterms:modified xsi:type="dcterms:W3CDTF">2021-07-20T10:43:00Z</dcterms:modified>
</cp:coreProperties>
</file>